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9750E" w:rsidRDefault="007C04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0" w:firstLine="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DELSEA REGIONAL HIGH SCHOOL DISTRICT</w:t>
      </w:r>
    </w:p>
    <w:p w:rsidR="00A9750E" w:rsidRDefault="007C04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FRANKLINVILLE, NEW JERSEY 08322</w:t>
      </w:r>
    </w:p>
    <w:p w:rsidR="00A9750E" w:rsidRDefault="00A975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750E" w:rsidRDefault="007C04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ORDER OF BUSINESS AND AGENDA</w:t>
      </w:r>
    </w:p>
    <w:p w:rsidR="00A9750E" w:rsidRDefault="007C04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DELSEA REGIONAL HIGH SCHOOL DISTRICT BOARD OF EDUCATION</w:t>
      </w:r>
    </w:p>
    <w:p w:rsidR="00A9750E" w:rsidRDefault="007C04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AUGUST 4, 2021</w:t>
      </w:r>
    </w:p>
    <w:p w:rsidR="00A9750E" w:rsidRDefault="007C04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REGULAR BOARD OF EDUCATION MEETING</w:t>
      </w:r>
    </w:p>
    <w:p w:rsidR="00A9750E" w:rsidRDefault="007C04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DELSEA MIDDLE SCHOOL MEDIA CENTER – 7:30 P. M.</w:t>
      </w:r>
    </w:p>
    <w:p w:rsidR="00A9750E" w:rsidRDefault="00A975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9750E" w:rsidRDefault="00A975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9750E" w:rsidRDefault="007C04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*Subject to change</w:t>
      </w:r>
    </w:p>
    <w:p w:rsidR="00A9750E" w:rsidRDefault="00A975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9750E" w:rsidRDefault="007C04D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Call to order - 7:30 P.M. </w:t>
      </w:r>
    </w:p>
    <w:p w:rsidR="00A9750E" w:rsidRDefault="007C04D8">
      <w:pPr>
        <w:widowControl w:val="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 Board President of the Delsea Regional High School District Board of Education, I hereby certify that all provisions of the “Open Public Meeting Law”, P.L. 1975, Chapter 231 have been met. Notice of this meeting was mailed to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South Jersey Times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 Sen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tinel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 Daily Journal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 well as the Municipal Clerks of Elk and Franklin Townships. </w:t>
      </w:r>
    </w:p>
    <w:p w:rsidR="00A9750E" w:rsidRDefault="00A975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750E" w:rsidRDefault="007C04D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Pledge of Allegiance</w:t>
      </w:r>
    </w:p>
    <w:p w:rsidR="00A9750E" w:rsidRDefault="00A975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750E" w:rsidRDefault="007C04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Roll Call</w:t>
      </w:r>
    </w:p>
    <w:p w:rsidR="00A9750E" w:rsidRDefault="00A975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750E" w:rsidRDefault="007C04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Presentations</w:t>
      </w:r>
    </w:p>
    <w:p w:rsidR="00A9750E" w:rsidRDefault="007C04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9750E" w:rsidRDefault="00A975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50E" w:rsidRDefault="007C04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Reading of the Minutes</w:t>
      </w:r>
    </w:p>
    <w:p w:rsidR="00A9750E" w:rsidRDefault="007C04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 w:hanging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Regular Session -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7/7/21</w:t>
        </w:r>
      </w:hyperlink>
    </w:p>
    <w:p w:rsidR="00A9750E" w:rsidRDefault="00A975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 w:hanging="3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50E" w:rsidRDefault="007C04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Communications</w:t>
      </w:r>
    </w:p>
    <w:p w:rsidR="00A9750E" w:rsidRDefault="007C04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9750E" w:rsidRDefault="00A975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50E" w:rsidRDefault="007C04D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Citizens (time limit 3 minutes per group or individual not being represented by a group)</w:t>
      </w:r>
    </w:p>
    <w:p w:rsidR="00A9750E" w:rsidRDefault="007C04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public is reminded that they should attempt to resolve problems and/or complaints through initial contact with the appropriate administrator(s) or staff members(s).  Such matters should only be brought to the Board after all avenues within the chain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command have been exhausted.  Please remember that the Board is limited in its ability to respond to the public on the following matters: personnel, anticipated and pending litigation, negotiations, attorney-client privilege, unwarranted invasion of indiv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idual privacy, tactics, and techniques in protecting safety and property of the public. </w:t>
      </w:r>
    </w:p>
    <w:p w:rsidR="00A9750E" w:rsidRDefault="00A975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4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750E" w:rsidRDefault="00A975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4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750E" w:rsidRDefault="00A975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4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750E" w:rsidRDefault="00A975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4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750E" w:rsidRDefault="00A975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4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750E" w:rsidRDefault="00A975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4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750E" w:rsidRDefault="00A975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4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750E" w:rsidRDefault="00A975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4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750E" w:rsidRDefault="00A975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4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750E" w:rsidRDefault="007C04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4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Committees:</w:t>
      </w:r>
    </w:p>
    <w:p w:rsidR="00A9750E" w:rsidRDefault="007C04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A.   Personnel - Mr. Frank Borelli - Chairperson </w:t>
      </w:r>
    </w:p>
    <w:p w:rsidR="00A9750E" w:rsidRDefault="007C04D8">
      <w:pPr>
        <w:widowControl w:val="0"/>
        <w:ind w:left="153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All hiring is pending completion of required state paperwork and is dependent upon COVID 19 legislation and funding)</w:t>
      </w:r>
    </w:p>
    <w:p w:rsidR="00A9750E" w:rsidRDefault="007C04D8">
      <w:pPr>
        <w:ind w:left="21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 make a motion to approve the following non-teaching staff hires as listed:</w:t>
      </w:r>
    </w:p>
    <w:tbl>
      <w:tblPr>
        <w:tblStyle w:val="a"/>
        <w:tblW w:w="8475" w:type="dxa"/>
        <w:tblInd w:w="19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30"/>
        <w:gridCol w:w="2640"/>
        <w:gridCol w:w="945"/>
        <w:gridCol w:w="1620"/>
        <w:gridCol w:w="1140"/>
      </w:tblGrid>
      <w:tr w:rsidR="00A9750E"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Name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Position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Step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Salary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Effective</w:t>
            </w:r>
          </w:p>
        </w:tc>
      </w:tr>
      <w:tr w:rsidR="00A9750E"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ind w:lef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Mackenzie Miller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Administrative Assistant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$30,000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8/2/21</w:t>
            </w:r>
          </w:p>
        </w:tc>
      </w:tr>
      <w:tr w:rsidR="00A9750E"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 Lomerson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Grounds Supervisor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$53,000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8/2/21</w:t>
            </w:r>
          </w:p>
        </w:tc>
      </w:tr>
      <w:tr w:rsidR="00A9750E"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Laura Copeland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Custodian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$15.00/hr</w:t>
            </w:r>
          </w:p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(per contract)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8/2/21</w:t>
            </w:r>
          </w:p>
        </w:tc>
      </w:tr>
    </w:tbl>
    <w:p w:rsidR="00A9750E" w:rsidRDefault="007C04D8">
      <w:pPr>
        <w:ind w:left="21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 make a motion to approve the following retirement as listed:</w:t>
      </w:r>
    </w:p>
    <w:tbl>
      <w:tblPr>
        <w:tblStyle w:val="a0"/>
        <w:tblW w:w="8475" w:type="dxa"/>
        <w:tblInd w:w="19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45"/>
        <w:gridCol w:w="4515"/>
        <w:gridCol w:w="1815"/>
      </w:tblGrid>
      <w:tr w:rsidR="00A9750E"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Name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Position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Effective</w:t>
            </w:r>
          </w:p>
        </w:tc>
      </w:tr>
      <w:tr w:rsidR="00A9750E">
        <w:trPr>
          <w:trHeight w:val="555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Jill Scott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Paraprofessional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(retire)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7/1/21</w:t>
            </w:r>
          </w:p>
        </w:tc>
      </w:tr>
      <w:tr w:rsidR="00A9750E">
        <w:trPr>
          <w:trHeight w:val="555"/>
        </w:trPr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Marie DeWalt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Bus Driver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(retire)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1/1/22</w:t>
            </w:r>
          </w:p>
        </w:tc>
      </w:tr>
    </w:tbl>
    <w:p w:rsidR="00A9750E" w:rsidRDefault="007C04D8">
      <w:pPr>
        <w:widowControl w:val="0"/>
        <w:spacing w:line="240" w:lineRule="auto"/>
        <w:ind w:left="21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 make a motion to approve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following to attend the 2021 summer workshop/training at a </w:t>
      </w: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previously approved rate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as listed:</w:t>
      </w:r>
    </w:p>
    <w:tbl>
      <w:tblPr>
        <w:tblStyle w:val="a1"/>
        <w:tblW w:w="7380" w:type="dxa"/>
        <w:tblInd w:w="2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40"/>
        <w:gridCol w:w="3540"/>
      </w:tblGrid>
      <w:tr w:rsidR="00A9750E">
        <w:trPr>
          <w:trHeight w:val="480"/>
        </w:trPr>
        <w:tc>
          <w:tcPr>
            <w:tcW w:w="73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50E" w:rsidRDefault="007C0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PLC (Title II Funds) 1 Day </w:t>
            </w:r>
          </w:p>
        </w:tc>
      </w:tr>
      <w:tr w:rsidR="00A9750E">
        <w:trPr>
          <w:trHeight w:val="480"/>
        </w:trPr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50E" w:rsidRDefault="007C0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Ashley Caspermeyer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Matthew Murschell</w:t>
            </w:r>
          </w:p>
        </w:tc>
      </w:tr>
      <w:tr w:rsidR="00A9750E">
        <w:trPr>
          <w:trHeight w:val="480"/>
        </w:trPr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50E" w:rsidRDefault="007C04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Debra Cummings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50E" w:rsidRDefault="00A975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9750E" w:rsidRDefault="007C04D8">
      <w:pPr>
        <w:widowControl w:val="0"/>
        <w:spacing w:line="240" w:lineRule="auto"/>
        <w:ind w:left="21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make a motion to approve Lisa Dolby as a presenter for summer tech workshops for two additional days at a </w:t>
      </w: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previously approved rate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750E" w:rsidRDefault="007C04D8">
      <w:pPr>
        <w:widowControl w:val="0"/>
        <w:spacing w:line="240" w:lineRule="auto"/>
        <w:ind w:left="21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 make a 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to approve the following for curriculum planning at $175.00/day as listed: </w:t>
      </w:r>
    </w:p>
    <w:tbl>
      <w:tblPr>
        <w:tblStyle w:val="a2"/>
        <w:tblW w:w="8220" w:type="dxa"/>
        <w:tblInd w:w="22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95"/>
        <w:gridCol w:w="5325"/>
      </w:tblGrid>
      <w:tr w:rsidR="00A9750E"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50E" w:rsidRDefault="007C0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Christa DeStefano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(2 days)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50E" w:rsidRDefault="007C0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To develop SAVE guidelines for new Spanish elective</w:t>
            </w:r>
          </w:p>
        </w:tc>
      </w:tr>
      <w:tr w:rsidR="00A9750E"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50E" w:rsidRDefault="007C0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Heidi Salerno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(1 day)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50E" w:rsidRDefault="007C04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To develop SAVE guidelines for new Spanish elective</w:t>
            </w:r>
          </w:p>
        </w:tc>
      </w:tr>
      <w:tr w:rsidR="00A9750E"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50E" w:rsidRDefault="007C0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Leah Christenson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(1 day)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50E" w:rsidRDefault="007C0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To develop SAVE guidelines for new ART elective </w:t>
            </w:r>
          </w:p>
        </w:tc>
      </w:tr>
    </w:tbl>
    <w:p w:rsidR="00A9750E" w:rsidRDefault="007C04D8">
      <w:pPr>
        <w:widowControl w:val="0"/>
        <w:spacing w:line="240" w:lineRule="auto"/>
        <w:ind w:left="21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 make a motion to approve the following Schedule B Non-Athletic position as listed:</w:t>
      </w:r>
    </w:p>
    <w:tbl>
      <w:tblPr>
        <w:tblStyle w:val="a3"/>
        <w:tblW w:w="8235" w:type="dxa"/>
        <w:tblInd w:w="2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05"/>
        <w:gridCol w:w="4230"/>
      </w:tblGrid>
      <w:tr w:rsidR="00A9750E"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50E" w:rsidRDefault="007C0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Activity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50E" w:rsidRDefault="007C0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Name</w:t>
            </w:r>
          </w:p>
        </w:tc>
      </w:tr>
      <w:tr w:rsidR="00A9750E">
        <w:tc>
          <w:tcPr>
            <w:tcW w:w="4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50E" w:rsidRDefault="007C0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Activities Coordinator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50E" w:rsidRDefault="007C0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rdo" w:eastAsia="Cardo" w:hAnsi="Cardo" w:cs="Cardo"/>
                <w:sz w:val="24"/>
                <w:szCs w:val="24"/>
              </w:rPr>
              <w:t>⧫</w:t>
            </w:r>
            <w:r>
              <w:rPr>
                <w:rFonts w:ascii="Cardo" w:eastAsia="Cardo" w:hAnsi="Cardo" w:cs="Cardo"/>
                <w:sz w:val="24"/>
                <w:szCs w:val="24"/>
              </w:rPr>
              <w:t>Abbie Bilinski</w:t>
            </w:r>
          </w:p>
          <w:p w:rsidR="00A9750E" w:rsidRDefault="007C04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rdo" w:eastAsia="Cardo" w:hAnsi="Cardo" w:cs="Cardo"/>
                <w:sz w:val="24"/>
                <w:szCs w:val="24"/>
              </w:rPr>
              <w:t>⧫</w:t>
            </w:r>
            <w:r>
              <w:rPr>
                <w:rFonts w:ascii="Cardo" w:eastAsia="Cardo" w:hAnsi="Cardo" w:cs="Cardo"/>
                <w:sz w:val="24"/>
                <w:szCs w:val="24"/>
              </w:rPr>
              <w:t>Melissa Pilitowski</w:t>
            </w:r>
          </w:p>
        </w:tc>
      </w:tr>
    </w:tbl>
    <w:p w:rsidR="00A9750E" w:rsidRDefault="007C04D8">
      <w:pPr>
        <w:widowControl w:val="0"/>
        <w:spacing w:line="240" w:lineRule="auto"/>
        <w:ind w:left="21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rdo" w:eastAsia="Cardo" w:hAnsi="Cardo" w:cs="Cardo"/>
          <w:sz w:val="24"/>
          <w:szCs w:val="24"/>
        </w:rPr>
        <w:tab/>
        <w:t>(</w:t>
      </w:r>
      <w:r>
        <w:rPr>
          <w:rFonts w:ascii="Cardo" w:eastAsia="Cardo" w:hAnsi="Cardo" w:cs="Cardo"/>
          <w:sz w:val="24"/>
          <w:szCs w:val="24"/>
        </w:rPr>
        <w:t>⧫</w:t>
      </w:r>
      <w:r>
        <w:rPr>
          <w:rFonts w:ascii="Cardo" w:eastAsia="Cardo" w:hAnsi="Cardo" w:cs="Card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will split stipend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9750E" w:rsidRDefault="007C04D8">
      <w:pPr>
        <w:widowControl w:val="0"/>
        <w:spacing w:line="240" w:lineRule="auto"/>
        <w:ind w:left="21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 make a  motion to approve Virginia Jankowsky for attendance completion for the 2020-2021 school year at a rate of $21.00 per hour</w:t>
      </w:r>
    </w:p>
    <w:p w:rsidR="00A9750E" w:rsidRDefault="00A9750E">
      <w:pPr>
        <w:widowControl w:val="0"/>
        <w:spacing w:line="240" w:lineRule="auto"/>
        <w:ind w:left="216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A9750E" w:rsidRDefault="007C04D8">
      <w:pPr>
        <w:widowControl w:val="0"/>
        <w:spacing w:line="240" w:lineRule="auto"/>
        <w:ind w:left="21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 make a motion to approve Dr. Anthony Fitzpatrick as the district HIB Coordinator for the 2021-2022 school year</w:t>
      </w:r>
    </w:p>
    <w:p w:rsidR="00A9750E" w:rsidRDefault="007C04D8">
      <w:pPr>
        <w:widowControl w:val="0"/>
        <w:spacing w:line="240" w:lineRule="auto"/>
        <w:ind w:left="21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</w:rPr>
        <w:t>make a motion to approve a rate of $175/day for the summer program school nurses</w:t>
      </w:r>
    </w:p>
    <w:p w:rsidR="00A9750E" w:rsidRDefault="007C04D8">
      <w:pPr>
        <w:widowControl w:val="0"/>
        <w:spacing w:line="240" w:lineRule="auto"/>
        <w:ind w:left="2160"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 make a motion to approve a rate of $75/day for Student Voice Program nurse</w:t>
      </w:r>
    </w:p>
    <w:p w:rsidR="00A9750E" w:rsidRDefault="00A9750E">
      <w:pPr>
        <w:ind w:left="2160" w:hanging="36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A9750E" w:rsidRDefault="007C04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Budget and Finance - Mr. David Piccirillo - Chairperson</w:t>
      </w:r>
    </w:p>
    <w:p w:rsidR="00A9750E" w:rsidRDefault="007C04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make a motion to approve the </w:t>
      </w:r>
      <w:hyperlink r:id="rId1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Board Secretary Report</w:t>
        </w:r>
      </w:hyperlink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accordance with 18A:17-36 and 18A:17-9 for the month of June 2021 - Draft. The Board Secretary ce</w:t>
      </w:r>
      <w:r>
        <w:rPr>
          <w:rFonts w:ascii="Times New Roman" w:eastAsia="Times New Roman" w:hAnsi="Times New Roman" w:cs="Times New Roman"/>
          <w:sz w:val="24"/>
          <w:szCs w:val="24"/>
        </w:rPr>
        <w:t>rtifies that no line item account has been over expended in violation of N.J.A.C. 6A:23A-16.10 (c) 3 and that sufficient funds are available to meet the district's financial obligations for the remainder of the fiscal year</w:t>
      </w:r>
    </w:p>
    <w:p w:rsidR="00A9750E" w:rsidRDefault="007C04D8">
      <w:pPr>
        <w:pBdr>
          <w:top w:val="nil"/>
          <w:left w:val="nil"/>
          <w:bottom w:val="nil"/>
          <w:right w:val="nil"/>
          <w:between w:val="nil"/>
        </w:pBdr>
        <w:ind w:left="21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 make a motion to approve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Treasurer's Report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in accordance with 18A:17-36 and 18A:17-9 for the month of June 2021 - Draft.  The Treasurer's Report and Secretary's Report are in ag</w:t>
      </w:r>
      <w:r>
        <w:rPr>
          <w:rFonts w:ascii="Times New Roman" w:eastAsia="Times New Roman" w:hAnsi="Times New Roman" w:cs="Times New Roman"/>
          <w:sz w:val="24"/>
          <w:szCs w:val="24"/>
        </w:rPr>
        <w:t>reement for the month of June 2021</w:t>
      </w:r>
    </w:p>
    <w:p w:rsidR="00A9750E" w:rsidRDefault="007C04D8">
      <w:pPr>
        <w:pBdr>
          <w:top w:val="nil"/>
          <w:left w:val="nil"/>
          <w:bottom w:val="nil"/>
          <w:right w:val="nil"/>
          <w:between w:val="nil"/>
        </w:pBdr>
        <w:ind w:left="21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 make a motion to approve, in accordance with N.J.A.C. 6A:23A - 16.10 (c) 2, the certification of the Board Secretary, that there are no changes in anticipated revenue amounts or revenue sources</w:t>
      </w:r>
    </w:p>
    <w:p w:rsidR="00A9750E" w:rsidRDefault="007C04D8">
      <w:pPr>
        <w:pBdr>
          <w:top w:val="nil"/>
          <w:left w:val="nil"/>
          <w:bottom w:val="nil"/>
          <w:right w:val="nil"/>
          <w:between w:val="nil"/>
        </w:pBdr>
        <w:ind w:left="21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I make a motion to </w:t>
      </w:r>
      <w:r>
        <w:rPr>
          <w:rFonts w:ascii="Times New Roman" w:eastAsia="Times New Roman" w:hAnsi="Times New Roman" w:cs="Times New Roman"/>
          <w:sz w:val="24"/>
          <w:szCs w:val="24"/>
        </w:rPr>
        <w:t>approve the Board of Education Certification - pursuant to  N.J.A.C. 6A:23A - 16.10 (c) 4. We certify that after review of the Secretary's monthly financial report (appropriations section) and upon consultation with the appropriate district officials, 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the best of our knowledge, no major accounts or fund has been over expended in violation of N.J.A.C. 6A:23A - 16.10 (b) and that sufficient funds are available to meet the district's financial obligations for the remainder of the fiscal year</w:t>
      </w:r>
    </w:p>
    <w:p w:rsidR="00A9750E" w:rsidRDefault="007C04D8">
      <w:pPr>
        <w:pBdr>
          <w:top w:val="nil"/>
          <w:left w:val="nil"/>
          <w:bottom w:val="nil"/>
          <w:right w:val="nil"/>
          <w:between w:val="nil"/>
        </w:pBdr>
        <w:ind w:left="21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I make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motion to approve the </w:t>
      </w:r>
      <w:hyperlink r:id="rId1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Report of Transfers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for June 2021 - Draft </w:t>
      </w:r>
    </w:p>
    <w:p w:rsidR="00A9750E" w:rsidRDefault="007C04D8">
      <w:pPr>
        <w:pBdr>
          <w:top w:val="nil"/>
          <w:left w:val="nil"/>
          <w:bottom w:val="nil"/>
          <w:right w:val="nil"/>
          <w:between w:val="nil"/>
        </w:pBdr>
        <w:ind w:left="21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 make a motion to approve the following bills as listed: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Style w:val="a4"/>
        <w:tblW w:w="6015" w:type="dxa"/>
        <w:tblInd w:w="25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"/>
        <w:gridCol w:w="3690"/>
        <w:gridCol w:w="1815"/>
      </w:tblGrid>
      <w:tr w:rsidR="00A9750E">
        <w:trPr>
          <w:trHeight w:val="440"/>
        </w:trPr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0"/>
                <w:tab w:val="left" w:pos="2520"/>
                <w:tab w:val="center" w:pos="3420"/>
                <w:tab w:val="left" w:pos="369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0"/>
                <w:tab w:val="left" w:pos="2520"/>
                <w:tab w:val="center" w:pos="3420"/>
                <w:tab w:val="left" w:pos="369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Operating</w:t>
              </w:r>
            </w:hyperlink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420"/>
              </w:tabs>
              <w:spacing w:line="240" w:lineRule="auto"/>
              <w:ind w:right="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$608,144.48</w:t>
            </w:r>
          </w:p>
        </w:tc>
      </w:tr>
      <w:tr w:rsidR="00A9750E">
        <w:trPr>
          <w:trHeight w:val="460"/>
        </w:trPr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0"/>
                <w:tab w:val="left" w:pos="2520"/>
                <w:tab w:val="center" w:pos="3420"/>
                <w:tab w:val="left" w:pos="369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0"/>
                <w:tab w:val="left" w:pos="2520"/>
                <w:tab w:val="center" w:pos="3420"/>
                <w:tab w:val="left" w:pos="369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Hand Checks</w:t>
              </w:r>
            </w:hyperlink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420"/>
              </w:tabs>
              <w:spacing w:line="240" w:lineRule="auto"/>
              <w:ind w:left="15" w:right="4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$539,686.00</w:t>
            </w:r>
          </w:p>
        </w:tc>
      </w:tr>
    </w:tbl>
    <w:p w:rsidR="00A9750E" w:rsidRDefault="00A975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750E" w:rsidRDefault="007C04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Education - Ms. Diane Trace  - Chairperson</w:t>
      </w:r>
    </w:p>
    <w:p w:rsidR="00A9750E" w:rsidRDefault="007C04D8">
      <w:pPr>
        <w:widowControl w:val="0"/>
        <w:spacing w:line="240" w:lineRule="auto"/>
        <w:ind w:left="21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 make a motion to approve the following clinic/workshop as listed:</w:t>
      </w:r>
    </w:p>
    <w:tbl>
      <w:tblPr>
        <w:tblStyle w:val="a5"/>
        <w:tblW w:w="10395" w:type="dxa"/>
        <w:tblInd w:w="3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1185"/>
        <w:gridCol w:w="1995"/>
        <w:gridCol w:w="975"/>
        <w:gridCol w:w="1110"/>
        <w:gridCol w:w="1065"/>
        <w:gridCol w:w="1095"/>
        <w:gridCol w:w="1230"/>
      </w:tblGrid>
      <w:tr w:rsidR="00A9750E">
        <w:trPr>
          <w:trHeight w:val="840"/>
        </w:trPr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Name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Location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Workshop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Date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Reg. Fee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Mileage &amp; Tolls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Lodging &amp; Meals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Total</w:t>
            </w:r>
          </w:p>
        </w:tc>
      </w:tr>
      <w:tr w:rsidR="00A9750E">
        <w:trPr>
          <w:trHeight w:val="840"/>
        </w:trPr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John Malatesta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Virtual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SHAPE NJ Driver Education Virtual Conference 2021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8/11/21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$49.00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A975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A9750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$49.00</w:t>
            </w:r>
          </w:p>
        </w:tc>
      </w:tr>
    </w:tbl>
    <w:p w:rsidR="00A9750E" w:rsidRDefault="007C04D8">
      <w:pPr>
        <w:widowControl w:val="0"/>
        <w:tabs>
          <w:tab w:val="left" w:pos="1440"/>
          <w:tab w:val="left" w:pos="1800"/>
        </w:tabs>
        <w:ind w:left="720" w:hanging="3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(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†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Paid for with Title II monies)  (▲ Paid for with Title I monies) (</w:t>
      </w:r>
      <w:r>
        <w:rPr>
          <w:rFonts w:ascii="Arial Unicode MS" w:eastAsia="Arial Unicode MS" w:hAnsi="Arial Unicode MS" w:cs="Arial Unicode MS"/>
          <w:sz w:val="18"/>
          <w:szCs w:val="18"/>
        </w:rPr>
        <w:t>➤</w:t>
      </w:r>
      <w:r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Paid for with Perkins)</w:t>
      </w:r>
    </w:p>
    <w:p w:rsidR="00A9750E" w:rsidRDefault="007C04D8">
      <w:pPr>
        <w:widowControl w:val="0"/>
        <w:spacing w:line="240" w:lineRule="auto"/>
        <w:ind w:left="21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I make a motion to approve the </w:t>
      </w:r>
      <w:hyperlink r:id="rId1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Mentoring Plan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for the 2021-2022 school year</w:t>
      </w:r>
    </w:p>
    <w:p w:rsidR="00A9750E" w:rsidRDefault="007C04D8">
      <w:pPr>
        <w:widowControl w:val="0"/>
        <w:spacing w:line="240" w:lineRule="auto"/>
        <w:ind w:left="21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I make a motion to approve the </w:t>
      </w:r>
      <w:hyperlink r:id="rId1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District PD Plan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for the 2021-2022 school year</w:t>
      </w:r>
    </w:p>
    <w:p w:rsidR="00A9750E" w:rsidRDefault="007C04D8">
      <w:pPr>
        <w:widowControl w:val="0"/>
        <w:spacing w:line="240" w:lineRule="auto"/>
        <w:ind w:left="21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I make a motion to approve the </w:t>
      </w:r>
      <w:hyperlink r:id="rId1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curriculum handbook 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for the 2021-2022</w:t>
      </w:r>
    </w:p>
    <w:p w:rsidR="00A9750E" w:rsidRDefault="00A9750E">
      <w:pPr>
        <w:widowControl w:val="0"/>
        <w:spacing w:line="240" w:lineRule="auto"/>
        <w:ind w:left="144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750E" w:rsidRDefault="00A9750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750E" w:rsidRDefault="00A9750E">
      <w:pPr>
        <w:widowControl w:val="0"/>
        <w:spacing w:line="240" w:lineRule="auto"/>
        <w:ind w:left="144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750E" w:rsidRDefault="007C04D8">
      <w:pPr>
        <w:widowControl w:val="0"/>
        <w:spacing w:line="240" w:lineRule="auto"/>
        <w:ind w:left="144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Policy - Mrs. Desiree Miller - Chairperson</w:t>
      </w:r>
    </w:p>
    <w:p w:rsidR="00A9750E" w:rsidRDefault="007C04D8">
      <w:pPr>
        <w:widowControl w:val="0"/>
        <w:ind w:left="2160" w:hanging="360"/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 make a motion to approve on first reading the following policies and regulations as listed:</w:t>
      </w:r>
    </w:p>
    <w:tbl>
      <w:tblPr>
        <w:tblStyle w:val="a6"/>
        <w:tblW w:w="7785" w:type="dxa"/>
        <w:tblInd w:w="22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65"/>
        <w:gridCol w:w="5820"/>
      </w:tblGrid>
      <w:tr w:rsidR="00A9750E">
        <w:trPr>
          <w:trHeight w:val="480"/>
        </w:trPr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50E" w:rsidRDefault="007C04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Policy #1643</w:t>
              </w:r>
            </w:hyperlink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50E" w:rsidRDefault="007C04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Family Leave (M) -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New</w:t>
            </w:r>
          </w:p>
        </w:tc>
      </w:tr>
      <w:tr w:rsidR="00A9750E">
        <w:trPr>
          <w:trHeight w:val="480"/>
        </w:trPr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50E" w:rsidRDefault="007C04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Policy #4125</w:t>
              </w:r>
            </w:hyperlink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50E" w:rsidRDefault="007C04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Empl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oyment of Support Staff Members (M) -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Revised </w:t>
            </w:r>
          </w:p>
        </w:tc>
      </w:tr>
      <w:tr w:rsidR="00A9750E">
        <w:trPr>
          <w:trHeight w:val="480"/>
        </w:trPr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50E" w:rsidRDefault="007C04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Policy  #6360</w:t>
              </w:r>
            </w:hyperlink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50E" w:rsidRDefault="007C04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Political Contributions (M) -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Revised</w:t>
            </w:r>
          </w:p>
        </w:tc>
      </w:tr>
      <w:tr w:rsidR="00A9750E">
        <w:trPr>
          <w:trHeight w:val="480"/>
        </w:trPr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50E" w:rsidRDefault="007C04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Policy #8330</w:t>
              </w:r>
            </w:hyperlink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50E" w:rsidRDefault="007C04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Records (M) -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Revised</w:t>
            </w:r>
          </w:p>
        </w:tc>
      </w:tr>
      <w:tr w:rsidR="00A9750E">
        <w:trPr>
          <w:trHeight w:val="480"/>
        </w:trPr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50E" w:rsidRDefault="007C04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Policy #97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13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50E" w:rsidRDefault="007C04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Recruitment by Special Interest Groups (M) -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Revised</w:t>
            </w:r>
          </w:p>
        </w:tc>
      </w:tr>
      <w:tr w:rsidR="00A9750E">
        <w:trPr>
          <w:trHeight w:val="480"/>
        </w:trPr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50E" w:rsidRDefault="007C04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Reg. #1642</w:t>
              </w:r>
            </w:hyperlink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50E" w:rsidRDefault="007C04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Earned Sick Leave (M) -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New</w:t>
            </w:r>
          </w:p>
        </w:tc>
      </w:tr>
      <w:tr w:rsidR="00A9750E">
        <w:trPr>
          <w:trHeight w:val="480"/>
        </w:trPr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50E" w:rsidRDefault="007C04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Policy #3431.1</w:t>
              </w:r>
            </w:hyperlink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50E" w:rsidRDefault="007C04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Family Leave -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Abolished</w:t>
            </w:r>
          </w:p>
        </w:tc>
      </w:tr>
      <w:tr w:rsidR="00A9750E">
        <w:trPr>
          <w:trHeight w:val="480"/>
        </w:trPr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50E" w:rsidRDefault="007C04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Policy #3431.3</w:t>
              </w:r>
            </w:hyperlink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50E" w:rsidRDefault="007C04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 Jersey Family Leave Insurance Program -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Abolishe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</w:t>
            </w:r>
          </w:p>
        </w:tc>
      </w:tr>
      <w:tr w:rsidR="00A9750E">
        <w:trPr>
          <w:trHeight w:val="480"/>
        </w:trPr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50E" w:rsidRDefault="007C04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Policy #4431.1</w:t>
              </w:r>
            </w:hyperlink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50E" w:rsidRDefault="007C04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Family Leave -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Abolished</w:t>
            </w:r>
          </w:p>
        </w:tc>
      </w:tr>
      <w:tr w:rsidR="00A9750E">
        <w:trPr>
          <w:trHeight w:val="480"/>
        </w:trPr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50E" w:rsidRDefault="007C04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Policy #4431.3</w:t>
              </w:r>
            </w:hyperlink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50E" w:rsidRDefault="007C04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Family Leave -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Abolished</w:t>
            </w:r>
          </w:p>
        </w:tc>
      </w:tr>
    </w:tbl>
    <w:p w:rsidR="00A9750E" w:rsidRDefault="00A9750E">
      <w:pPr>
        <w:widowControl w:val="0"/>
        <w:ind w:left="216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A9750E" w:rsidRDefault="007C04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Athletic - Mr. Garry Lightfoot - Chairperson</w:t>
      </w:r>
    </w:p>
    <w:p w:rsidR="00A9750E" w:rsidRDefault="007C04D8">
      <w:pPr>
        <w:widowControl w:val="0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(All hiring is pending completion of required state paperwork and is dependent upon COVID 19 legislation and funding)</w:t>
      </w:r>
    </w:p>
    <w:p w:rsidR="00A9750E" w:rsidRDefault="007C04D8">
      <w:pPr>
        <w:widowControl w:val="0"/>
        <w:ind w:left="21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 make a motion to approve the following athletic positions for the 2021-2022 school year as listed:</w:t>
      </w:r>
    </w:p>
    <w:tbl>
      <w:tblPr>
        <w:tblStyle w:val="a8"/>
        <w:tblW w:w="7815" w:type="dxa"/>
        <w:tblInd w:w="2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4275"/>
        <w:gridCol w:w="1260"/>
      </w:tblGrid>
      <w:tr w:rsidR="00A9750E">
        <w:trPr>
          <w:trHeight w:val="510"/>
        </w:trPr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50E" w:rsidRDefault="007C04D8">
            <w:pPr>
              <w:widowControl w:val="0"/>
              <w:tabs>
                <w:tab w:val="left" w:pos="360"/>
                <w:tab w:val="left" w:pos="1440"/>
                <w:tab w:val="left" w:pos="1350"/>
                <w:tab w:val="left" w:pos="2160"/>
                <w:tab w:val="left" w:pos="99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Name</w:t>
            </w:r>
          </w:p>
        </w:tc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50E" w:rsidRDefault="007C04D8">
            <w:pPr>
              <w:widowControl w:val="0"/>
              <w:tabs>
                <w:tab w:val="left" w:pos="360"/>
                <w:tab w:val="left" w:pos="1440"/>
                <w:tab w:val="left" w:pos="1350"/>
                <w:tab w:val="left" w:pos="2160"/>
                <w:tab w:val="left" w:pos="99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Sport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50E" w:rsidRDefault="007C04D8">
            <w:pPr>
              <w:widowControl w:val="0"/>
              <w:tabs>
                <w:tab w:val="left" w:pos="360"/>
                <w:tab w:val="left" w:pos="1440"/>
                <w:tab w:val="left" w:pos="1350"/>
                <w:tab w:val="left" w:pos="2160"/>
                <w:tab w:val="left" w:pos="99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Action</w:t>
            </w:r>
          </w:p>
        </w:tc>
      </w:tr>
      <w:tr w:rsidR="00A9750E">
        <w:trPr>
          <w:trHeight w:val="525"/>
        </w:trPr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50E" w:rsidRDefault="007C04D8">
            <w:pPr>
              <w:widowControl w:val="0"/>
              <w:tabs>
                <w:tab w:val="left" w:pos="360"/>
                <w:tab w:val="left" w:pos="1440"/>
                <w:tab w:val="left" w:pos="1350"/>
                <w:tab w:val="left" w:pos="2160"/>
                <w:tab w:val="left" w:pos="99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Darryl Price</w:t>
            </w:r>
          </w:p>
        </w:tc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50E" w:rsidRDefault="007C04D8">
            <w:pPr>
              <w:widowControl w:val="0"/>
              <w:tabs>
                <w:tab w:val="left" w:pos="360"/>
                <w:tab w:val="left" w:pos="1440"/>
                <w:tab w:val="left" w:pos="1350"/>
                <w:tab w:val="left" w:pos="2160"/>
                <w:tab w:val="left" w:pos="99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Football Coach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50E" w:rsidRDefault="007C04D8">
            <w:pPr>
              <w:widowControl w:val="0"/>
              <w:tabs>
                <w:tab w:val="left" w:pos="360"/>
                <w:tab w:val="left" w:pos="1440"/>
                <w:tab w:val="left" w:pos="1350"/>
                <w:tab w:val="left" w:pos="2160"/>
                <w:tab w:val="left" w:pos="99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Resign</w:t>
            </w:r>
          </w:p>
        </w:tc>
      </w:tr>
      <w:tr w:rsidR="00A9750E">
        <w:trPr>
          <w:trHeight w:val="525"/>
        </w:trPr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50E" w:rsidRDefault="007C04D8">
            <w:pPr>
              <w:widowControl w:val="0"/>
              <w:tabs>
                <w:tab w:val="left" w:pos="360"/>
                <w:tab w:val="left" w:pos="1440"/>
                <w:tab w:val="left" w:pos="1350"/>
                <w:tab w:val="left" w:pos="2160"/>
                <w:tab w:val="left" w:pos="99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Darryl Price</w:t>
            </w:r>
          </w:p>
        </w:tc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50E" w:rsidRDefault="007C04D8">
            <w:pPr>
              <w:widowControl w:val="0"/>
              <w:tabs>
                <w:tab w:val="left" w:pos="360"/>
                <w:tab w:val="left" w:pos="1440"/>
                <w:tab w:val="left" w:pos="1350"/>
                <w:tab w:val="left" w:pos="2160"/>
                <w:tab w:val="left" w:pos="99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Volunteer Football Coach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50E" w:rsidRDefault="007C04D8">
            <w:pPr>
              <w:widowControl w:val="0"/>
              <w:tabs>
                <w:tab w:val="left" w:pos="360"/>
                <w:tab w:val="left" w:pos="1440"/>
                <w:tab w:val="left" w:pos="1350"/>
                <w:tab w:val="left" w:pos="2160"/>
                <w:tab w:val="left" w:pos="99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</w:t>
            </w:r>
          </w:p>
        </w:tc>
      </w:tr>
      <w:tr w:rsidR="00A9750E">
        <w:trPr>
          <w:trHeight w:val="525"/>
        </w:trPr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50E" w:rsidRDefault="007C04D8">
            <w:pPr>
              <w:widowControl w:val="0"/>
              <w:tabs>
                <w:tab w:val="left" w:pos="360"/>
                <w:tab w:val="left" w:pos="1440"/>
                <w:tab w:val="left" w:pos="1350"/>
                <w:tab w:val="left" w:pos="2160"/>
                <w:tab w:val="left" w:pos="99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George Maxwell Jr.</w:t>
            </w:r>
          </w:p>
        </w:tc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50E" w:rsidRDefault="007C04D8">
            <w:pPr>
              <w:widowControl w:val="0"/>
              <w:tabs>
                <w:tab w:val="left" w:pos="360"/>
                <w:tab w:val="left" w:pos="1440"/>
                <w:tab w:val="left" w:pos="1350"/>
                <w:tab w:val="left" w:pos="2160"/>
                <w:tab w:val="left" w:pos="99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Assistant Football Coach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50E" w:rsidRDefault="007C04D8">
            <w:pPr>
              <w:widowControl w:val="0"/>
              <w:tabs>
                <w:tab w:val="left" w:pos="360"/>
                <w:tab w:val="left" w:pos="1440"/>
                <w:tab w:val="left" w:pos="1350"/>
                <w:tab w:val="left" w:pos="2160"/>
                <w:tab w:val="left" w:pos="99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</w:t>
            </w:r>
          </w:p>
        </w:tc>
      </w:tr>
      <w:tr w:rsidR="00A9750E">
        <w:trPr>
          <w:trHeight w:val="525"/>
        </w:trPr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50E" w:rsidRDefault="007C04D8">
            <w:pPr>
              <w:widowControl w:val="0"/>
              <w:tabs>
                <w:tab w:val="left" w:pos="360"/>
                <w:tab w:val="left" w:pos="1440"/>
                <w:tab w:val="left" w:pos="1350"/>
                <w:tab w:val="left" w:pos="2160"/>
                <w:tab w:val="left" w:pos="99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Joseph Smith</w:t>
            </w:r>
          </w:p>
        </w:tc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50E" w:rsidRDefault="007C04D8">
            <w:pPr>
              <w:widowControl w:val="0"/>
              <w:tabs>
                <w:tab w:val="left" w:pos="360"/>
                <w:tab w:val="left" w:pos="1440"/>
                <w:tab w:val="left" w:pos="1350"/>
                <w:tab w:val="left" w:pos="2160"/>
                <w:tab w:val="left" w:pos="99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Head Baseball Coach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50E" w:rsidRDefault="007C04D8">
            <w:pPr>
              <w:widowControl w:val="0"/>
              <w:tabs>
                <w:tab w:val="left" w:pos="360"/>
                <w:tab w:val="left" w:pos="1440"/>
                <w:tab w:val="left" w:pos="1350"/>
                <w:tab w:val="left" w:pos="2160"/>
                <w:tab w:val="left" w:pos="99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</w:t>
            </w:r>
          </w:p>
        </w:tc>
      </w:tr>
      <w:tr w:rsidR="00A9750E">
        <w:trPr>
          <w:trHeight w:val="525"/>
        </w:trPr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50E" w:rsidRDefault="007C04D8">
            <w:pPr>
              <w:widowControl w:val="0"/>
              <w:tabs>
                <w:tab w:val="left" w:pos="360"/>
                <w:tab w:val="left" w:pos="1440"/>
                <w:tab w:val="left" w:pos="1350"/>
                <w:tab w:val="left" w:pos="2160"/>
                <w:tab w:val="left" w:pos="99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Darrin Stalling</w:t>
            </w:r>
          </w:p>
        </w:tc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50E" w:rsidRDefault="007C04D8">
            <w:pPr>
              <w:widowControl w:val="0"/>
              <w:tabs>
                <w:tab w:val="left" w:pos="360"/>
                <w:tab w:val="left" w:pos="1440"/>
                <w:tab w:val="left" w:pos="1350"/>
                <w:tab w:val="left" w:pos="2160"/>
                <w:tab w:val="left" w:pos="99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Head Girls Track &amp; Field Coach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50E" w:rsidRDefault="007C04D8">
            <w:pPr>
              <w:widowControl w:val="0"/>
              <w:tabs>
                <w:tab w:val="left" w:pos="360"/>
                <w:tab w:val="left" w:pos="1440"/>
                <w:tab w:val="left" w:pos="1350"/>
                <w:tab w:val="left" w:pos="2160"/>
                <w:tab w:val="left" w:pos="99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</w:t>
            </w:r>
          </w:p>
        </w:tc>
      </w:tr>
      <w:tr w:rsidR="00A9750E">
        <w:trPr>
          <w:trHeight w:val="525"/>
        </w:trPr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50E" w:rsidRDefault="007C04D8">
            <w:pPr>
              <w:widowControl w:val="0"/>
              <w:tabs>
                <w:tab w:val="left" w:pos="360"/>
                <w:tab w:val="left" w:pos="1440"/>
                <w:tab w:val="left" w:pos="1350"/>
                <w:tab w:val="left" w:pos="2160"/>
                <w:tab w:val="left" w:pos="99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Kristina Martorana</w:t>
            </w:r>
          </w:p>
        </w:tc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50E" w:rsidRDefault="007C04D8">
            <w:pPr>
              <w:widowControl w:val="0"/>
              <w:tabs>
                <w:tab w:val="left" w:pos="360"/>
                <w:tab w:val="left" w:pos="1440"/>
                <w:tab w:val="left" w:pos="1350"/>
                <w:tab w:val="left" w:pos="2160"/>
                <w:tab w:val="left" w:pos="99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Head MS Track &amp; Field Coach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50E" w:rsidRDefault="007C04D8">
            <w:pPr>
              <w:widowControl w:val="0"/>
              <w:tabs>
                <w:tab w:val="left" w:pos="360"/>
                <w:tab w:val="left" w:pos="1440"/>
                <w:tab w:val="left" w:pos="1350"/>
                <w:tab w:val="left" w:pos="2160"/>
                <w:tab w:val="left" w:pos="99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</w:t>
            </w:r>
          </w:p>
        </w:tc>
      </w:tr>
      <w:tr w:rsidR="00A9750E">
        <w:trPr>
          <w:trHeight w:val="525"/>
        </w:trPr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50E" w:rsidRDefault="007C04D8">
            <w:pPr>
              <w:widowControl w:val="0"/>
              <w:tabs>
                <w:tab w:val="left" w:pos="360"/>
                <w:tab w:val="left" w:pos="1440"/>
                <w:tab w:val="left" w:pos="1350"/>
                <w:tab w:val="left" w:pos="2160"/>
                <w:tab w:val="left" w:pos="99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Scott Gutleius </w:t>
            </w:r>
          </w:p>
        </w:tc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50E" w:rsidRDefault="007C04D8">
            <w:pPr>
              <w:widowControl w:val="0"/>
              <w:tabs>
                <w:tab w:val="left" w:pos="360"/>
                <w:tab w:val="left" w:pos="1440"/>
                <w:tab w:val="left" w:pos="1350"/>
                <w:tab w:val="left" w:pos="2160"/>
                <w:tab w:val="left" w:pos="99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Head Softball Coach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50E" w:rsidRDefault="007C04D8">
            <w:pPr>
              <w:widowControl w:val="0"/>
              <w:tabs>
                <w:tab w:val="left" w:pos="360"/>
                <w:tab w:val="left" w:pos="1440"/>
                <w:tab w:val="left" w:pos="1350"/>
                <w:tab w:val="left" w:pos="2160"/>
                <w:tab w:val="left" w:pos="99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</w:t>
            </w:r>
          </w:p>
        </w:tc>
      </w:tr>
      <w:tr w:rsidR="00A9750E">
        <w:trPr>
          <w:trHeight w:val="525"/>
        </w:trPr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50E" w:rsidRDefault="007C04D8">
            <w:pPr>
              <w:widowControl w:val="0"/>
              <w:tabs>
                <w:tab w:val="left" w:pos="360"/>
                <w:tab w:val="left" w:pos="1440"/>
                <w:tab w:val="left" w:pos="1350"/>
                <w:tab w:val="left" w:pos="2160"/>
                <w:tab w:val="left" w:pos="99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Ronald Flaim</w:t>
            </w:r>
          </w:p>
        </w:tc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50E" w:rsidRDefault="007C04D8">
            <w:pPr>
              <w:widowControl w:val="0"/>
              <w:tabs>
                <w:tab w:val="left" w:pos="360"/>
                <w:tab w:val="left" w:pos="1440"/>
                <w:tab w:val="left" w:pos="1350"/>
                <w:tab w:val="left" w:pos="2160"/>
                <w:tab w:val="left" w:pos="99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Head Boys Track &amp; Field Coach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50E" w:rsidRDefault="007C04D8">
            <w:pPr>
              <w:widowControl w:val="0"/>
              <w:tabs>
                <w:tab w:val="left" w:pos="360"/>
                <w:tab w:val="left" w:pos="1440"/>
                <w:tab w:val="left" w:pos="1350"/>
                <w:tab w:val="left" w:pos="2160"/>
                <w:tab w:val="left" w:pos="99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</w:t>
            </w:r>
          </w:p>
        </w:tc>
      </w:tr>
    </w:tbl>
    <w:p w:rsidR="00A9750E" w:rsidRDefault="007C04D8">
      <w:pPr>
        <w:widowControl w:val="0"/>
        <w:ind w:left="2250" w:hanging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 make a motion to approve the creation of a Delsea Girls Golf Team</w:t>
      </w:r>
    </w:p>
    <w:p w:rsidR="00A9750E" w:rsidRDefault="00A9750E">
      <w:pPr>
        <w:widowControl w:val="0"/>
        <w:ind w:left="144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750E" w:rsidRDefault="007C04D8">
      <w:pPr>
        <w:widowControl w:val="0"/>
        <w:ind w:left="144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Building and Grounds - Mr. William DiMatteo - Chairperson</w:t>
      </w:r>
    </w:p>
    <w:p w:rsidR="00A9750E" w:rsidRDefault="007C04D8">
      <w:pPr>
        <w:widowControl w:val="0"/>
        <w:ind w:left="21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 make a motion to approve the following facility request as listed:</w:t>
      </w:r>
    </w:p>
    <w:p w:rsidR="00A9750E" w:rsidRDefault="007C04D8">
      <w:pPr>
        <w:widowControl w:val="0"/>
        <w:ind w:left="4050" w:hanging="189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(All approvals are pending insurance certificates)</w:t>
      </w:r>
    </w:p>
    <w:tbl>
      <w:tblPr>
        <w:tblStyle w:val="a9"/>
        <w:tblW w:w="8955" w:type="dxa"/>
        <w:tblInd w:w="1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2505"/>
        <w:gridCol w:w="2010"/>
        <w:gridCol w:w="1965"/>
      </w:tblGrid>
      <w:tr w:rsidR="00A9750E">
        <w:trPr>
          <w:trHeight w:val="440"/>
        </w:trPr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Person/Organization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tabs>
                <w:tab w:val="left" w:pos="558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Facilities Requested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 Requested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Time</w:t>
            </w:r>
          </w:p>
        </w:tc>
      </w:tr>
      <w:tr w:rsidR="00A9750E">
        <w:trPr>
          <w:trHeight w:val="760"/>
        </w:trPr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Band Camp</w:t>
            </w:r>
          </w:p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William Woodward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tabs>
                <w:tab w:val="left" w:pos="558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Outside Band Field, HS Cafe., HS Gym, HS Band Room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8/9/21 to 8/13/21</w:t>
            </w:r>
          </w:p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&amp;</w:t>
            </w:r>
          </w:p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8/16/21 to 8/20/21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8:00 am - 3:30pm</w:t>
            </w:r>
          </w:p>
        </w:tc>
      </w:tr>
    </w:tbl>
    <w:p w:rsidR="00A9750E" w:rsidRDefault="00A9750E">
      <w:pPr>
        <w:widowControl w:val="0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50E" w:rsidRDefault="007C04D8">
      <w:pPr>
        <w:widowControl w:val="0"/>
        <w:ind w:left="144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Cafeteria - Mrs. Tina DeSilvio - Chairperson</w:t>
      </w:r>
    </w:p>
    <w:p w:rsidR="00A9750E" w:rsidRDefault="007C04D8">
      <w:pPr>
        <w:widowControl w:val="0"/>
        <w:pBdr>
          <w:top w:val="nil"/>
          <w:left w:val="nil"/>
          <w:bottom w:val="nil"/>
          <w:right w:val="nil"/>
          <w:between w:val="nil"/>
        </w:pBdr>
        <w:ind w:left="2160" w:hanging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 make a motion to approve the following cafeteria report for June 2021 as listed:</w:t>
      </w:r>
    </w:p>
    <w:tbl>
      <w:tblPr>
        <w:tblStyle w:val="aa"/>
        <w:tblW w:w="5430" w:type="dxa"/>
        <w:tblInd w:w="3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95"/>
        <w:gridCol w:w="2235"/>
      </w:tblGrid>
      <w:tr w:rsidR="00A9750E"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50E" w:rsidRDefault="007C04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Income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50E" w:rsidRDefault="007C04D8">
            <w:pPr>
              <w:widowControl w:val="0"/>
              <w:spacing w:line="240" w:lineRule="auto"/>
              <w:ind w:right="81" w:firstLine="65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$  23,283.69   </w:t>
            </w:r>
          </w:p>
        </w:tc>
      </w:tr>
      <w:tr w:rsidR="00A9750E"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50E" w:rsidRDefault="007C04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Expense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50E" w:rsidRDefault="007C04D8">
            <w:pPr>
              <w:widowControl w:val="0"/>
              <w:spacing w:line="240" w:lineRule="auto"/>
              <w:ind w:right="8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$(28,397.31)</w:t>
            </w:r>
          </w:p>
        </w:tc>
      </w:tr>
      <w:tr w:rsidR="00A9750E"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50E" w:rsidRDefault="007C04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Net Income or (Loss)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50E" w:rsidRDefault="007C04D8">
            <w:pPr>
              <w:widowControl w:val="0"/>
              <w:spacing w:line="240" w:lineRule="auto"/>
              <w:ind w:left="638" w:right="81" w:hanging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  (5,113.62)</w:t>
            </w:r>
          </w:p>
        </w:tc>
      </w:tr>
      <w:tr w:rsidR="00A9750E"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50E" w:rsidRDefault="007C04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Average Daily Attendance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50E" w:rsidRDefault="007C04D8">
            <w:pPr>
              <w:widowControl w:val="0"/>
              <w:spacing w:line="240" w:lineRule="auto"/>
              <w:ind w:right="81" w:firstLine="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1546</w:t>
            </w:r>
          </w:p>
        </w:tc>
      </w:tr>
      <w:tr w:rsidR="00A9750E"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50E" w:rsidRDefault="007C04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Average Daily Participation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50E" w:rsidRDefault="007C04D8">
            <w:pPr>
              <w:widowControl w:val="0"/>
              <w:spacing w:line="240" w:lineRule="auto"/>
              <w:ind w:right="81" w:firstLine="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</w:t>
            </w:r>
          </w:p>
        </w:tc>
      </w:tr>
      <w:tr w:rsidR="00A9750E"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50E" w:rsidRDefault="007C04D8">
            <w:pPr>
              <w:widowControl w:val="0"/>
              <w:spacing w:line="240" w:lineRule="auto"/>
              <w:ind w:firstLine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Percentage of Participation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750E" w:rsidRDefault="007C04D8">
            <w:pPr>
              <w:widowControl w:val="0"/>
              <w:spacing w:line="240" w:lineRule="auto"/>
              <w:ind w:right="81" w:firstLine="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21%</w:t>
            </w:r>
          </w:p>
        </w:tc>
      </w:tr>
    </w:tbl>
    <w:p w:rsidR="00A9750E" w:rsidRDefault="00A975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750E" w:rsidRDefault="007C04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Transportation - Mr. Joseph Darminio - Chairperson</w:t>
      </w:r>
    </w:p>
    <w:p w:rsidR="00A9750E" w:rsidRDefault="007C04D8">
      <w:pPr>
        <w:widowControl w:val="0"/>
        <w:spacing w:line="240" w:lineRule="auto"/>
        <w:ind w:left="2160" w:right="27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 make a motion to approve the following 2021-2022 Transportation Jointures as listed:</w:t>
      </w:r>
    </w:p>
    <w:p w:rsidR="00A9750E" w:rsidRDefault="007C04D8">
      <w:pPr>
        <w:widowControl w:val="0"/>
        <w:numPr>
          <w:ilvl w:val="0"/>
          <w:numId w:val="2"/>
        </w:numPr>
        <w:spacing w:line="240" w:lineRule="auto"/>
        <w:ind w:right="270"/>
        <w:rPr>
          <w:rFonts w:ascii="Times New Roman" w:eastAsia="Times New Roman" w:hAnsi="Times New Roman" w:cs="Times New Roman"/>
          <w:sz w:val="24"/>
          <w:szCs w:val="24"/>
        </w:rPr>
      </w:pPr>
      <w:hyperlink r:id="rId2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Buena Regional Board of Education </w:t>
        </w:r>
      </w:hyperlink>
    </w:p>
    <w:p w:rsidR="00A9750E" w:rsidRDefault="007C04D8">
      <w:pPr>
        <w:widowControl w:val="0"/>
        <w:numPr>
          <w:ilvl w:val="0"/>
          <w:numId w:val="2"/>
        </w:numPr>
        <w:spacing w:line="240" w:lineRule="auto"/>
        <w:ind w:right="270"/>
        <w:rPr>
          <w:rFonts w:ascii="Times New Roman" w:eastAsia="Times New Roman" w:hAnsi="Times New Roman" w:cs="Times New Roman"/>
          <w:sz w:val="24"/>
          <w:szCs w:val="24"/>
        </w:rPr>
      </w:pPr>
      <w:hyperlink r:id="rId2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Clayton Board of Education</w:t>
        </w:r>
      </w:hyperlink>
    </w:p>
    <w:p w:rsidR="00A9750E" w:rsidRDefault="007C04D8">
      <w:pPr>
        <w:widowControl w:val="0"/>
        <w:numPr>
          <w:ilvl w:val="0"/>
          <w:numId w:val="2"/>
        </w:numPr>
        <w:spacing w:line="240" w:lineRule="auto"/>
        <w:ind w:right="270"/>
        <w:rPr>
          <w:rFonts w:ascii="Times New Roman" w:eastAsia="Times New Roman" w:hAnsi="Times New Roman" w:cs="Times New Roman"/>
          <w:sz w:val="24"/>
          <w:szCs w:val="24"/>
        </w:rPr>
      </w:pPr>
      <w:hyperlink r:id="rId3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Elk Township Board of Education</w:t>
        </w:r>
      </w:hyperlink>
    </w:p>
    <w:p w:rsidR="00A9750E" w:rsidRDefault="007C04D8">
      <w:pPr>
        <w:widowControl w:val="0"/>
        <w:numPr>
          <w:ilvl w:val="0"/>
          <w:numId w:val="2"/>
        </w:numPr>
        <w:spacing w:line="240" w:lineRule="auto"/>
        <w:ind w:right="270"/>
        <w:rPr>
          <w:rFonts w:ascii="Times New Roman" w:eastAsia="Times New Roman" w:hAnsi="Times New Roman" w:cs="Times New Roman"/>
          <w:sz w:val="24"/>
          <w:szCs w:val="24"/>
        </w:rPr>
      </w:pPr>
      <w:hyperlink r:id="rId3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Glassboro Board of Education</w:t>
        </w:r>
      </w:hyperlink>
    </w:p>
    <w:p w:rsidR="00A9750E" w:rsidRDefault="007C04D8">
      <w:pPr>
        <w:widowControl w:val="0"/>
        <w:numPr>
          <w:ilvl w:val="0"/>
          <w:numId w:val="2"/>
        </w:numPr>
        <w:spacing w:line="240" w:lineRule="auto"/>
        <w:ind w:right="270"/>
        <w:rPr>
          <w:rFonts w:ascii="Times New Roman" w:eastAsia="Times New Roman" w:hAnsi="Times New Roman" w:cs="Times New Roman"/>
          <w:sz w:val="24"/>
          <w:szCs w:val="24"/>
        </w:rPr>
      </w:pPr>
      <w:hyperlink r:id="rId3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Monroe Township Board of Education</w:t>
        </w:r>
      </w:hyperlink>
    </w:p>
    <w:p w:rsidR="00A9750E" w:rsidRDefault="007C04D8">
      <w:pPr>
        <w:widowControl w:val="0"/>
        <w:numPr>
          <w:ilvl w:val="0"/>
          <w:numId w:val="2"/>
        </w:numPr>
        <w:spacing w:line="240" w:lineRule="auto"/>
        <w:ind w:right="270"/>
        <w:rPr>
          <w:rFonts w:ascii="Times New Roman" w:eastAsia="Times New Roman" w:hAnsi="Times New Roman" w:cs="Times New Roman"/>
          <w:sz w:val="24"/>
          <w:szCs w:val="24"/>
        </w:rPr>
      </w:pPr>
      <w:hyperlink r:id="rId33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Newfield Board of Education</w:t>
        </w:r>
      </w:hyperlink>
    </w:p>
    <w:p w:rsidR="00A9750E" w:rsidRDefault="00A9750E">
      <w:pPr>
        <w:widowControl w:val="0"/>
        <w:spacing w:line="240" w:lineRule="auto"/>
        <w:ind w:left="2160" w:right="27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A9750E" w:rsidRDefault="007C04D8">
      <w:pPr>
        <w:widowControl w:val="0"/>
        <w:spacing w:line="240" w:lineRule="auto"/>
        <w:ind w:left="1440" w:right="27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I.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Superintendent's Report</w:t>
      </w:r>
    </w:p>
    <w:p w:rsidR="00A9750E" w:rsidRDefault="007C04D8">
      <w:pPr>
        <w:widowControl w:val="0"/>
        <w:spacing w:line="240" w:lineRule="auto"/>
        <w:ind w:left="21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Recommend the Board approve the changes to the HS/MS grading process as previously presented</w:t>
      </w:r>
    </w:p>
    <w:p w:rsidR="00A9750E" w:rsidRDefault="007C04D8">
      <w:pPr>
        <w:widowControl w:val="0"/>
        <w:spacing w:line="240" w:lineRule="auto"/>
        <w:ind w:left="21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Recommend the Board approve the following special education tuition student plac</w:t>
      </w:r>
      <w:r>
        <w:rPr>
          <w:rFonts w:ascii="Times New Roman" w:eastAsia="Times New Roman" w:hAnsi="Times New Roman" w:cs="Times New Roman"/>
          <w:sz w:val="24"/>
          <w:szCs w:val="24"/>
        </w:rPr>
        <w:t>ement as listed:</w:t>
      </w:r>
    </w:p>
    <w:tbl>
      <w:tblPr>
        <w:tblStyle w:val="ab"/>
        <w:tblW w:w="10545" w:type="dxa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"/>
        <w:gridCol w:w="1065"/>
        <w:gridCol w:w="1275"/>
        <w:gridCol w:w="1635"/>
        <w:gridCol w:w="1950"/>
        <w:gridCol w:w="3600"/>
      </w:tblGrid>
      <w:tr w:rsidR="00A9750E">
        <w:trPr>
          <w:trHeight w:val="450"/>
        </w:trPr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tabs>
                <w:tab w:val="left" w:pos="1080"/>
                <w:tab w:val="left" w:pos="1620"/>
                <w:tab w:val="left" w:pos="2430"/>
                <w:tab w:val="left" w:pos="207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Initials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tabs>
                <w:tab w:val="left" w:pos="1080"/>
                <w:tab w:val="left" w:pos="1620"/>
                <w:tab w:val="left" w:pos="2430"/>
                <w:tab w:val="left" w:pos="207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DOB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tabs>
                <w:tab w:val="left" w:pos="1080"/>
                <w:tab w:val="left" w:pos="1620"/>
                <w:tab w:val="left" w:pos="2430"/>
                <w:tab w:val="left" w:pos="207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Township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tabs>
                <w:tab w:val="left" w:pos="1080"/>
                <w:tab w:val="left" w:pos="1620"/>
                <w:tab w:val="left" w:pos="2430"/>
                <w:tab w:val="left" w:pos="207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Classification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tabs>
                <w:tab w:val="left" w:pos="1080"/>
                <w:tab w:val="left" w:pos="1620"/>
                <w:tab w:val="left" w:pos="2430"/>
                <w:tab w:val="left" w:pos="207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School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tabs>
                <w:tab w:val="left" w:pos="1080"/>
                <w:tab w:val="left" w:pos="1620"/>
                <w:tab w:val="left" w:pos="2430"/>
                <w:tab w:val="left" w:pos="207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Contracted Educational Tuition</w:t>
            </w:r>
          </w:p>
        </w:tc>
      </w:tr>
      <w:tr w:rsidR="00A9750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D.C.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4/28/03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Elk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M.D.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Abilities Solution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$26,700/year</w:t>
            </w:r>
          </w:p>
        </w:tc>
      </w:tr>
    </w:tbl>
    <w:p w:rsidR="00A9750E" w:rsidRDefault="00A9750E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750E" w:rsidRDefault="007C04D8">
      <w:pPr>
        <w:widowControl w:val="0"/>
        <w:spacing w:line="240" w:lineRule="auto"/>
        <w:ind w:left="21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Recommend the Board approve the following field trips in accordance with our fee schedule and educational significance as listed:</w:t>
      </w:r>
    </w:p>
    <w:p w:rsidR="00A9750E" w:rsidRDefault="00A9750E">
      <w:pPr>
        <w:widowControl w:val="0"/>
        <w:spacing w:line="240" w:lineRule="auto"/>
        <w:ind w:left="216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A9750E" w:rsidRDefault="00A9750E">
      <w:pPr>
        <w:widowControl w:val="0"/>
        <w:spacing w:line="240" w:lineRule="auto"/>
        <w:ind w:left="216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A9750E" w:rsidRDefault="00A9750E">
      <w:pPr>
        <w:widowControl w:val="0"/>
        <w:spacing w:line="240" w:lineRule="auto"/>
        <w:ind w:left="2160" w:hanging="36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c"/>
        <w:tblW w:w="10275" w:type="dxa"/>
        <w:tblInd w:w="4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75"/>
        <w:gridCol w:w="5820"/>
        <w:gridCol w:w="2280"/>
      </w:tblGrid>
      <w:tr w:rsidR="00A9750E">
        <w:trPr>
          <w:trHeight w:val="570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Date</w:t>
            </w:r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ind w:right="-4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Location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Name</w:t>
            </w:r>
          </w:p>
        </w:tc>
      </w:tr>
      <w:tr w:rsidR="00A9750E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8/9/21</w:t>
            </w:r>
          </w:p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8/13/21</w:t>
            </w:r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Annual Cadet Leader Training/Staff Camp - Delsea HS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Colonel Albert Flood</w:t>
            </w:r>
          </w:p>
        </w:tc>
      </w:tr>
      <w:tr w:rsidR="00A9750E">
        <w:trPr>
          <w:trHeight w:val="525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9/24/21</w:t>
            </w:r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Franklinville Day (set-up) - Janvier School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Colonel Albert Flood</w:t>
            </w:r>
          </w:p>
        </w:tc>
      </w:tr>
      <w:tr w:rsidR="00A9750E">
        <w:trPr>
          <w:trHeight w:val="555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9/29/21</w:t>
            </w:r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Leader Development Day - BSA Camp Roosevelt, Elmer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Colonel Albert Flood</w:t>
            </w:r>
          </w:p>
        </w:tc>
      </w:tr>
      <w:tr w:rsidR="00A9750E">
        <w:trPr>
          <w:trHeight w:val="630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10/20/21</w:t>
            </w:r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Battleship New Jersey - Camden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Colonel Albert Flood</w:t>
            </w:r>
          </w:p>
        </w:tc>
      </w:tr>
      <w:tr w:rsidR="00A9750E">
        <w:trPr>
          <w:trHeight w:val="570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11/20/21</w:t>
            </w:r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Drill Competition - Pleasantville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Colonel Albert Flood</w:t>
            </w:r>
          </w:p>
        </w:tc>
      </w:tr>
      <w:tr w:rsidR="00A9750E">
        <w:trPr>
          <w:trHeight w:val="1080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November</w:t>
            </w:r>
          </w:p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2X Weekly</w:t>
            </w:r>
          </w:p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(TBD weekdays)</w:t>
            </w:r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Drill Team Practice - SK8 47, Franklinville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Colonel Albert Flood</w:t>
            </w:r>
          </w:p>
        </w:tc>
      </w:tr>
      <w:tr w:rsidR="00A9750E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12/18/21</w:t>
            </w:r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Toys for Tots Pickup &amp; Distribution of Toys - Wenonah &amp; Delsea HS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Colonel Albert Flood</w:t>
            </w:r>
          </w:p>
        </w:tc>
      </w:tr>
      <w:tr w:rsidR="00A9750E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December</w:t>
            </w:r>
          </w:p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2X Weekly</w:t>
            </w:r>
          </w:p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(TBD weekdays)</w:t>
            </w:r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Drill Team Practice - SK8 47, Franklinivlle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Colonel Albert Flood</w:t>
            </w:r>
          </w:p>
        </w:tc>
      </w:tr>
      <w:tr w:rsidR="00A9750E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1/15/22</w:t>
            </w:r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Central Regional HS Drill Competition - Central Regional HS, Bayville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Colonel Albert Flood</w:t>
            </w:r>
          </w:p>
        </w:tc>
      </w:tr>
      <w:tr w:rsidR="00A9750E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January </w:t>
            </w:r>
          </w:p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2X Weekly</w:t>
            </w:r>
          </w:p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(TBD weekdays)</w:t>
            </w:r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Drill Team Practice - SK8 47, Franklinivlle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Colonel Albe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 Flood</w:t>
            </w:r>
          </w:p>
        </w:tc>
      </w:tr>
      <w:tr w:rsidR="00A9750E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2/14/22</w:t>
            </w:r>
          </w:p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2/18/22</w:t>
            </w:r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Vineland Veterans Home - Vineland 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Colonel Albert Flood</w:t>
            </w:r>
          </w:p>
        </w:tc>
      </w:tr>
      <w:tr w:rsidR="00A9750E">
        <w:trPr>
          <w:trHeight w:val="555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2/26/22</w:t>
            </w:r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Drill Competition - Lenape HS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Colonel Albert Flood</w:t>
            </w:r>
          </w:p>
        </w:tc>
      </w:tr>
      <w:tr w:rsidR="00A9750E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February</w:t>
            </w:r>
          </w:p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2X Weekly</w:t>
            </w:r>
          </w:p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(TBD weekdays)</w:t>
            </w:r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Drill Team Practice - SK8 47, Franklinivlle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Colonel Albert Flood</w:t>
            </w:r>
          </w:p>
        </w:tc>
      </w:tr>
      <w:tr w:rsidR="00A9750E">
        <w:trPr>
          <w:trHeight w:val="555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3/12/22</w:t>
            </w:r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27th Anniversary JROTC Military Ball - Masso's Caterers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Colonel Albert Flood</w:t>
            </w:r>
          </w:p>
        </w:tc>
      </w:tr>
      <w:tr w:rsidR="00A9750E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4/24/22</w:t>
            </w:r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Raider Challenge Train-up Competition - Lenape HS, Medford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Colonel Albert Flood</w:t>
            </w:r>
          </w:p>
        </w:tc>
      </w:tr>
      <w:tr w:rsidR="00A9750E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Date</w:t>
            </w:r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ind w:right="-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Location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Name</w:t>
            </w:r>
          </w:p>
        </w:tc>
      </w:tr>
      <w:tr w:rsidR="00A9750E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5/7/22</w:t>
            </w:r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2nd Brigade Raider Challenge Competition - Fort Dix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Colonel Albert Flood</w:t>
            </w:r>
          </w:p>
        </w:tc>
      </w:tr>
      <w:tr w:rsidR="00A9750E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5/25/22</w:t>
            </w:r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ind w:left="-90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Vineland Memorial Veterans Home Memorial Day Ceremony - Vineland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Colonel Albert Flood</w:t>
            </w:r>
          </w:p>
        </w:tc>
      </w:tr>
      <w:tr w:rsidR="00A9750E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5/26/22</w:t>
            </w:r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ind w:right="-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9/11 Memorial and Museum - New York City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Colonel Albert Flood</w:t>
            </w:r>
          </w:p>
        </w:tc>
      </w:tr>
      <w:tr w:rsidR="00A9750E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5/30/22</w:t>
            </w:r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ind w:right="-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Franklinville Memorial Day Parade - Franklinville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Colonel Albert Flood</w:t>
            </w:r>
          </w:p>
        </w:tc>
      </w:tr>
      <w:tr w:rsidR="00A9750E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6/11/22</w:t>
            </w:r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ind w:right="-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American Legion Convention Drill Competition - Wildwood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Colonel Albert Flood</w:t>
            </w:r>
          </w:p>
        </w:tc>
      </w:tr>
      <w:tr w:rsidR="00A9750E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6/21/22</w:t>
            </w:r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ind w:right="-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JROTC Summer Training - Camp Roosevelt, Elmer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Colonel Albert Flood</w:t>
            </w:r>
          </w:p>
        </w:tc>
      </w:tr>
      <w:tr w:rsidR="00A9750E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6/21/22</w:t>
            </w:r>
          </w:p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6/24/22</w:t>
            </w:r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Mandatory Training - Move Cadets from Camp Roosevelt to/from Camp Grice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Colonel Albert Flood</w:t>
            </w:r>
          </w:p>
        </w:tc>
      </w:tr>
      <w:tr w:rsidR="00A9750E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6/25/22</w:t>
            </w:r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ind w:right="-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JROTC Summer Training - Camp Roosevelt, Elmer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9750E" w:rsidRDefault="007C04D8">
            <w:pPr>
              <w:widowControl w:val="0"/>
              <w:spacing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Colonel Albert Flood</w:t>
            </w:r>
          </w:p>
        </w:tc>
      </w:tr>
    </w:tbl>
    <w:p w:rsidR="00A9750E" w:rsidRDefault="007C04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Recommend the Board approve the June 2021 HS/MS HIB report as presented last month</w:t>
      </w:r>
    </w:p>
    <w:p w:rsidR="00A9750E" w:rsidRDefault="007C04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For the information of the Board, Tabitha MacKenzie announced the birth of her daughter Penelope</w:t>
      </w:r>
    </w:p>
    <w:p w:rsidR="00A9750E" w:rsidRDefault="007C04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District Reports</w:t>
      </w:r>
    </w:p>
    <w:p w:rsidR="00A9750E" w:rsidRDefault="007C04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4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hyperlink r:id="rId3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Teacher  Observat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ions</w:t>
        </w:r>
      </w:hyperlink>
    </w:p>
    <w:p w:rsidR="00A9750E" w:rsidRDefault="007C04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3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Enrollment </w:t>
      </w:r>
    </w:p>
    <w:p w:rsidR="00A9750E" w:rsidRDefault="007C04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3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99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Attendance: </w:t>
      </w:r>
    </w:p>
    <w:p w:rsidR="00A9750E" w:rsidRDefault="007C04D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78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HS</w:t>
      </w:r>
    </w:p>
    <w:p w:rsidR="00A9750E" w:rsidRDefault="007C04D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78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</w:p>
    <w:p w:rsidR="00A9750E" w:rsidRDefault="007C04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4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Suspension:</w:t>
      </w:r>
    </w:p>
    <w:p w:rsidR="00A9750E" w:rsidRDefault="007C04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7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hyperlink r:id="rId3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9750E" w:rsidRDefault="007C04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3330"/>
        </w:tabs>
        <w:spacing w:line="240" w:lineRule="auto"/>
        <w:ind w:left="377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hyperlink r:id="rId3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MS</w:t>
        </w:r>
      </w:hyperlink>
    </w:p>
    <w:p w:rsidR="00A9750E" w:rsidRDefault="007C04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3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Transportation</w:t>
      </w:r>
    </w:p>
    <w:p w:rsidR="00A9750E" w:rsidRDefault="007C04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3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T&amp;E/Curriculum/Monitoring/Staff Development</w:t>
      </w:r>
    </w:p>
    <w:p w:rsidR="00A9750E" w:rsidRDefault="007C04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3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CST</w:t>
      </w:r>
    </w:p>
    <w:p w:rsidR="00A9750E" w:rsidRDefault="007C04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3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Supervisors' Reports</w:t>
      </w:r>
    </w:p>
    <w:p w:rsidR="00A9750E" w:rsidRDefault="007C04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7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hyperlink r:id="rId3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Mr. Nicholson</w:t>
        </w:r>
      </w:hyperlink>
    </w:p>
    <w:p w:rsidR="00A9750E" w:rsidRDefault="007C04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7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hyperlink r:id="rId3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Mr. Schoudt</w:t>
        </w:r>
      </w:hyperlink>
    </w:p>
    <w:p w:rsidR="00A9750E" w:rsidRDefault="007C04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7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hyperlink r:id="rId3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Mrs. Rucci</w:t>
        </w:r>
      </w:hyperlink>
    </w:p>
    <w:p w:rsidR="00A9750E" w:rsidRDefault="007C04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3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i.   Principals' Educational Activities </w:t>
      </w:r>
    </w:p>
    <w:p w:rsidR="00A9750E" w:rsidRDefault="007C04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7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hyperlink r:id="rId4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High School</w:t>
        </w:r>
      </w:hyperlink>
    </w:p>
    <w:p w:rsidR="00A9750E" w:rsidRDefault="007C04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7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hyperlink r:id="rId4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Middle School</w:t>
        </w:r>
      </w:hyperlink>
    </w:p>
    <w:p w:rsidR="00A9750E" w:rsidRDefault="007C04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3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Nurses' Reports</w:t>
      </w:r>
    </w:p>
    <w:p w:rsidR="00A9750E" w:rsidRDefault="007C04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line="240" w:lineRule="auto"/>
        <w:ind w:left="377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hyperlink r:id="rId4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High School </w:t>
        </w:r>
      </w:hyperlink>
    </w:p>
    <w:p w:rsidR="00A9750E" w:rsidRDefault="007C04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7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hyperlink r:id="rId43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Middle School</w:t>
        </w:r>
      </w:hyperlink>
    </w:p>
    <w:p w:rsidR="00A9750E" w:rsidRDefault="007C04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3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hyperlink r:id="rId4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Guidance </w:t>
        </w:r>
      </w:hyperlink>
    </w:p>
    <w:p w:rsidR="00A9750E" w:rsidRDefault="007C04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3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Maintenance  </w:t>
      </w:r>
    </w:p>
    <w:p w:rsidR="00A9750E" w:rsidRDefault="007C04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3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Fire Drills/Crisis Drills:</w:t>
      </w:r>
    </w:p>
    <w:p w:rsidR="00A9750E" w:rsidRDefault="007C04D8">
      <w:pPr>
        <w:widowControl w:val="0"/>
        <w:spacing w:line="240" w:lineRule="auto"/>
        <w:ind w:left="3952" w:hanging="5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Dates: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7/15/21 &amp; 7/29/21</w:t>
      </w:r>
    </w:p>
    <w:p w:rsidR="00A9750E" w:rsidRDefault="007C04D8">
      <w:pPr>
        <w:widowControl w:val="0"/>
        <w:spacing w:line="240" w:lineRule="auto"/>
        <w:ind w:left="3952" w:hanging="5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Times: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12:43 pm &amp; N/A</w:t>
      </w:r>
    </w:p>
    <w:p w:rsidR="00A9750E" w:rsidRDefault="007C04D8">
      <w:pPr>
        <w:widowControl w:val="0"/>
        <w:spacing w:line="240" w:lineRule="auto"/>
        <w:ind w:left="3952" w:hanging="5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Locations: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Main Panel &amp; Table Top - H.S.</w:t>
      </w:r>
    </w:p>
    <w:p w:rsidR="00A9750E" w:rsidRDefault="00A9750E">
      <w:pPr>
        <w:widowControl w:val="0"/>
        <w:spacing w:line="240" w:lineRule="auto"/>
        <w:ind w:left="3232" w:firstLine="187"/>
        <w:rPr>
          <w:rFonts w:ascii="Times New Roman" w:eastAsia="Times New Roman" w:hAnsi="Times New Roman" w:cs="Times New Roman"/>
          <w:sz w:val="24"/>
          <w:szCs w:val="24"/>
        </w:rPr>
      </w:pPr>
    </w:p>
    <w:p w:rsidR="00A9750E" w:rsidRDefault="007C04D8">
      <w:pPr>
        <w:widowControl w:val="0"/>
        <w:spacing w:line="240" w:lineRule="auto"/>
        <w:ind w:left="3952" w:hanging="5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Dates: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7/28/21 &amp; 7/29/21</w:t>
      </w:r>
    </w:p>
    <w:p w:rsidR="00A9750E" w:rsidRDefault="007C04D8">
      <w:pPr>
        <w:widowControl w:val="0"/>
        <w:spacing w:line="240" w:lineRule="auto"/>
        <w:ind w:left="3952" w:hanging="5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Times: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1:10 pm &amp; N/A</w:t>
      </w:r>
    </w:p>
    <w:p w:rsidR="00A9750E" w:rsidRDefault="007C04D8">
      <w:pPr>
        <w:widowControl w:val="0"/>
        <w:spacing w:line="240" w:lineRule="auto"/>
        <w:ind w:left="3952" w:hanging="53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Locations: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Boiler Room &amp; Table Top - M.S.</w:t>
      </w:r>
    </w:p>
    <w:p w:rsidR="00A9750E" w:rsidRDefault="00A975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750E" w:rsidRDefault="007C04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Executive Board Member's Report - Mrs. Desiree Miller - Chairperson</w:t>
      </w:r>
    </w:p>
    <w:p w:rsidR="00A9750E" w:rsidRDefault="007C04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hyperlink r:id="rId4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Legislative Update</w:t>
        </w:r>
      </w:hyperlink>
    </w:p>
    <w:p w:rsidR="00A9750E" w:rsidRDefault="00A975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750E" w:rsidRDefault="007C04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0" w:hanging="9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School Business Administrator's Report</w:t>
      </w:r>
    </w:p>
    <w:p w:rsidR="00A9750E" w:rsidRDefault="007C04D8">
      <w:pPr>
        <w:widowControl w:val="0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None</w:t>
      </w:r>
    </w:p>
    <w:p w:rsidR="00A9750E" w:rsidRDefault="00A9750E">
      <w:pPr>
        <w:widowControl w:val="0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A9750E" w:rsidRDefault="007C04D8">
      <w:pPr>
        <w:widowControl w:val="0"/>
        <w:spacing w:line="240" w:lineRule="auto"/>
        <w:ind w:left="90" w:hanging="9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Old Business</w:t>
      </w:r>
    </w:p>
    <w:p w:rsidR="00A9750E" w:rsidRDefault="007C04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9750E" w:rsidRDefault="00A975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A9750E" w:rsidRDefault="007C04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New Business</w:t>
      </w:r>
    </w:p>
    <w:p w:rsidR="00A9750E" w:rsidRDefault="007C04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9750E" w:rsidRDefault="00A975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750E" w:rsidRDefault="007C04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Citizens - (Time limit 3 minutes per group or individual not being represented by a group)</w:t>
      </w:r>
    </w:p>
    <w:p w:rsidR="00A9750E" w:rsidRDefault="007C04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50"/>
          <w:tab w:val="left" w:pos="1890"/>
          <w:tab w:val="left" w:pos="720"/>
        </w:tabs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public is reminded that they should attempt to resolve problems and/or complaints through initial contact with the appropriate administrator(s) or staff member(s). Such matters should only be brought to the Board after all avenues within the chain of c</w:t>
      </w:r>
      <w:r>
        <w:rPr>
          <w:rFonts w:ascii="Times New Roman" w:eastAsia="Times New Roman" w:hAnsi="Times New Roman" w:cs="Times New Roman"/>
          <w:sz w:val="24"/>
          <w:szCs w:val="24"/>
        </w:rPr>
        <w:t>ommand have been exhausted. Please remember that the Board is limited in its ability to respond to the public on the following matters: personnel, anticipated and pending litigation, negotiations, attorney-client privilege, unwarranted invasion of individu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 privacy, tactics, and techniques in protecting the safety and property of the public. </w:t>
      </w:r>
    </w:p>
    <w:p w:rsidR="00A9750E" w:rsidRDefault="00A975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750E" w:rsidRDefault="007C04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Executive Session</w:t>
      </w:r>
    </w:p>
    <w:p w:rsidR="00A9750E" w:rsidRDefault="007C04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 make a motion to enter Executive Session to discuss matters as listed, not to be made public at this time:</w:t>
      </w:r>
    </w:p>
    <w:p w:rsidR="00A9750E" w:rsidRDefault="00A975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50E" w:rsidRDefault="00A975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50E" w:rsidRDefault="00A975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50E" w:rsidRDefault="007C04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50"/>
          <w:tab w:val="left" w:pos="1890"/>
          <w:tab w:val="left" w:pos="720"/>
        </w:tabs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DELSEA REGIONAL HIGH SCHOOL DISTRICT BOARD OF EDUCATION</w:t>
      </w:r>
    </w:p>
    <w:p w:rsidR="00A9750E" w:rsidRDefault="007C04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50"/>
          <w:tab w:val="left" w:pos="1890"/>
          <w:tab w:val="left" w:pos="720"/>
        </w:tabs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Resolution Authorizing Executive Session</w:t>
      </w:r>
    </w:p>
    <w:p w:rsidR="00A9750E" w:rsidRDefault="00A975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50"/>
          <w:tab w:val="left" w:pos="1890"/>
          <w:tab w:val="left" w:pos="720"/>
        </w:tabs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750E" w:rsidRDefault="007C04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50"/>
          <w:tab w:val="left" w:pos="1890"/>
          <w:tab w:val="left" w:pos="720"/>
        </w:tabs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WHEREAS, </w:t>
      </w:r>
      <w:r>
        <w:rPr>
          <w:rFonts w:ascii="Times New Roman" w:eastAsia="Times New Roman" w:hAnsi="Times New Roman" w:cs="Times New Roman"/>
          <w:sz w:val="24"/>
          <w:szCs w:val="24"/>
        </w:rPr>
        <w:t>N.J.S.A. 10:4-12 allows for Public Body to go into closed session during a Public Meeting, and</w:t>
      </w:r>
    </w:p>
    <w:p w:rsidR="00A9750E" w:rsidRDefault="00A975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50"/>
          <w:tab w:val="left" w:pos="1890"/>
          <w:tab w:val="left" w:pos="720"/>
        </w:tabs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750E" w:rsidRDefault="007C04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50"/>
          <w:tab w:val="left" w:pos="1890"/>
          <w:tab w:val="left" w:pos="720"/>
        </w:tabs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WHEREAS,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Board of Education of the Delsea Regional High School District has deemed it necessary to go into closed session to discuss certain matters which are exempted from the Public; and </w:t>
      </w:r>
    </w:p>
    <w:p w:rsidR="00A9750E" w:rsidRDefault="00A975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50"/>
          <w:tab w:val="left" w:pos="1890"/>
          <w:tab w:val="left" w:pos="720"/>
        </w:tabs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750E" w:rsidRDefault="007C04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50"/>
          <w:tab w:val="left" w:pos="1890"/>
          <w:tab w:val="left" w:pos="720"/>
        </w:tabs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WHEREAS,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regular meeting of this Board of Education will reconvene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the conclusion of the closed session, at approximately _______PM this evening.</w:t>
      </w:r>
    </w:p>
    <w:p w:rsidR="00A9750E" w:rsidRDefault="00A975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50"/>
          <w:tab w:val="left" w:pos="1890"/>
          <w:tab w:val="left" w:pos="720"/>
        </w:tabs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750E" w:rsidRDefault="007C04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50"/>
          <w:tab w:val="left" w:pos="1890"/>
          <w:tab w:val="left" w:pos="720"/>
        </w:tabs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NOW, THEREFORE, BE IT RESOLVED </w:t>
      </w:r>
      <w:r>
        <w:rPr>
          <w:rFonts w:ascii="Times New Roman" w:eastAsia="Times New Roman" w:hAnsi="Times New Roman" w:cs="Times New Roman"/>
          <w:sz w:val="24"/>
          <w:szCs w:val="24"/>
        </w:rPr>
        <w:t>that the Board of Education of the Delsea Regional High School District will go into closed session for the following reason(s) as outlined i</w:t>
      </w:r>
      <w:r>
        <w:rPr>
          <w:rFonts w:ascii="Times New Roman" w:eastAsia="Times New Roman" w:hAnsi="Times New Roman" w:cs="Times New Roman"/>
          <w:sz w:val="24"/>
          <w:szCs w:val="24"/>
        </w:rPr>
        <w:t>n N.J.S.A. 10:4-1:</w:t>
      </w:r>
    </w:p>
    <w:p w:rsidR="00A9750E" w:rsidRDefault="00A975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50"/>
          <w:tab w:val="left" w:pos="1890"/>
          <w:tab w:val="left" w:pos="720"/>
        </w:tabs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50E" w:rsidRDefault="007C04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None</w:t>
      </w:r>
    </w:p>
    <w:p w:rsidR="00A9750E" w:rsidRDefault="00A975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9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750E" w:rsidRDefault="007C04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9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BE IT FURTHER RESOLVED </w:t>
      </w:r>
      <w:r>
        <w:rPr>
          <w:rFonts w:ascii="Times New Roman" w:eastAsia="Times New Roman" w:hAnsi="Times New Roman" w:cs="Times New Roman"/>
          <w:sz w:val="24"/>
          <w:szCs w:val="24"/>
        </w:rPr>
        <w:t>that the Board of Education hereby declares that its discussion of the aforementioned subject(s) may be made public at a time when the Board Attorney advises the Board of Education  that the disclosure of the discussion will not detrimentally affect any 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ght, interest or duty of the School District or any other entity with respect to said discussion. </w:t>
      </w:r>
    </w:p>
    <w:p w:rsidR="00A9750E" w:rsidRDefault="00A975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50"/>
          <w:tab w:val="left" w:pos="1890"/>
          <w:tab w:val="left" w:pos="720"/>
        </w:tabs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750E" w:rsidRDefault="007C04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50"/>
          <w:tab w:val="left" w:pos="1890"/>
          <w:tab w:val="left" w:pos="720"/>
        </w:tabs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BE IT FURTHER RESOLVED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that the Board of Education, for the aforementioned reasons, hereby declares that the public is excluded from the portion of the meet</w:t>
      </w:r>
      <w:r>
        <w:rPr>
          <w:rFonts w:ascii="Times New Roman" w:eastAsia="Times New Roman" w:hAnsi="Times New Roman" w:cs="Times New Roman"/>
          <w:sz w:val="24"/>
          <w:szCs w:val="24"/>
        </w:rPr>
        <w:t>ing during which the above discussion shall take place and hereby directs the Board Secretary to take the appropriate action to effectuate the terms of this resolution.</w:t>
      </w:r>
    </w:p>
    <w:p w:rsidR="00A9750E" w:rsidRDefault="00A975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50"/>
          <w:tab w:val="left" w:pos="1890"/>
          <w:tab w:val="left" w:pos="720"/>
          <w:tab w:val="left" w:pos="2790"/>
        </w:tabs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50E" w:rsidRDefault="007C04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50"/>
          <w:tab w:val="left" w:pos="1890"/>
          <w:tab w:val="left" w:pos="720"/>
          <w:tab w:val="left" w:pos="2790"/>
        </w:tabs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I, Joseph Collins, Board Secretary do hereby certify the above to be a true and correc</w:t>
      </w:r>
      <w:r>
        <w:rPr>
          <w:rFonts w:ascii="Times New Roman" w:eastAsia="Times New Roman" w:hAnsi="Times New Roman" w:cs="Times New Roman"/>
          <w:sz w:val="24"/>
          <w:szCs w:val="24"/>
        </w:rPr>
        <w:t>t copy of a resolution adopted by the Delsea Regional High School District Board of Education at their reorganization and regular meeting held on August 4, 2021</w:t>
      </w:r>
    </w:p>
    <w:p w:rsidR="00A9750E" w:rsidRDefault="00A975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50"/>
          <w:tab w:val="left" w:pos="1890"/>
          <w:tab w:val="left" w:pos="720"/>
        </w:tabs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750E" w:rsidRDefault="007C04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50"/>
          <w:tab w:val="left" w:pos="1890"/>
          <w:tab w:val="left" w:pos="720"/>
        </w:tabs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9750E" w:rsidRDefault="007C04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40" w:right="11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rect id="_x0000_i1025" style="width:0;height:1.5pt" o:hralign="center" o:hrstd="t" o:hr="t" fillcolor="#a0a0a0" stroked="f"/>
        </w:pict>
      </w:r>
    </w:p>
    <w:p w:rsidR="00A9750E" w:rsidRDefault="007C04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50"/>
          <w:tab w:val="left" w:pos="1890"/>
          <w:tab w:val="left" w:pos="720"/>
        </w:tabs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Joseph Collins, Board Secretary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9750E" w:rsidRDefault="00A975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750E" w:rsidRDefault="00A975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750E" w:rsidRDefault="007C04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Adjournment</w:t>
      </w:r>
    </w:p>
    <w:p w:rsidR="00A9750E" w:rsidRDefault="00A975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50"/>
          <w:tab w:val="left" w:pos="1890"/>
          <w:tab w:val="left" w:pos="720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9750E" w:rsidRDefault="007C04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50"/>
          <w:tab w:val="left" w:pos="1890"/>
          <w:tab w:val="left" w:pos="720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PG/mc</w:t>
      </w:r>
    </w:p>
    <w:p w:rsidR="00A9750E" w:rsidRDefault="007C04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50"/>
          <w:tab w:val="left" w:pos="1890"/>
          <w:tab w:val="left" w:pos="720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Encl.</w:t>
      </w:r>
    </w:p>
    <w:sectPr w:rsidR="00A9750E">
      <w:headerReference w:type="default" r:id="rId46"/>
      <w:footerReference w:type="default" r:id="rId47"/>
      <w:pgSz w:w="12240" w:h="15840"/>
      <w:pgMar w:top="0" w:right="810" w:bottom="720" w:left="1260" w:header="431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C04D8">
      <w:pPr>
        <w:spacing w:line="240" w:lineRule="auto"/>
      </w:pPr>
      <w:r>
        <w:separator/>
      </w:r>
    </w:p>
  </w:endnote>
  <w:endnote w:type="continuationSeparator" w:id="0">
    <w:p w:rsidR="00000000" w:rsidRDefault="007C04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rdo"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50E" w:rsidRDefault="007C04D8">
    <w:pPr>
      <w:jc w:val="right"/>
      <w:rPr>
        <w:rFonts w:ascii="Times New Roman" w:eastAsia="Times New Roman" w:hAnsi="Times New Roman" w:cs="Times New Roman"/>
        <w:i/>
        <w:sz w:val="18"/>
        <w:szCs w:val="18"/>
      </w:rPr>
    </w:pPr>
    <w:r>
      <w:rPr>
        <w:rFonts w:ascii="Times New Roman" w:eastAsia="Times New Roman" w:hAnsi="Times New Roman" w:cs="Times New Roman"/>
        <w:i/>
        <w:sz w:val="18"/>
        <w:szCs w:val="18"/>
      </w:rPr>
      <w:t>August 2021 Agenda</w:t>
    </w:r>
  </w:p>
  <w:p w:rsidR="00A9750E" w:rsidRDefault="007C04D8">
    <w:pPr>
      <w:pBdr>
        <w:top w:val="nil"/>
        <w:left w:val="nil"/>
        <w:bottom w:val="nil"/>
        <w:right w:val="nil"/>
        <w:between w:val="nil"/>
      </w:pBdr>
      <w:jc w:val="right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sz w:val="18"/>
        <w:szCs w:val="18"/>
      </w:rPr>
      <w:instrText>PAGE</w:instrText>
    </w:r>
    <w:r>
      <w:rPr>
        <w:rFonts w:ascii="Times New Roman" w:eastAsia="Times New Roman" w:hAnsi="Times New Roman" w:cs="Times New Roman"/>
        <w:sz w:val="18"/>
        <w:szCs w:val="18"/>
      </w:rPr>
      <w:fldChar w:fldCharType="separate"/>
    </w:r>
    <w:r>
      <w:rPr>
        <w:rFonts w:ascii="Times New Roman" w:eastAsia="Times New Roman" w:hAnsi="Times New Roman" w:cs="Times New Roman"/>
        <w:noProof/>
        <w:sz w:val="18"/>
        <w:szCs w:val="18"/>
      </w:rPr>
      <w:t>2</w:t>
    </w:r>
    <w:r>
      <w:rPr>
        <w:rFonts w:ascii="Times New Roman" w:eastAsia="Times New Roman" w:hAnsi="Times New Roman" w:cs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C04D8">
      <w:pPr>
        <w:spacing w:line="240" w:lineRule="auto"/>
      </w:pPr>
      <w:r>
        <w:separator/>
      </w:r>
    </w:p>
  </w:footnote>
  <w:footnote w:type="continuationSeparator" w:id="0">
    <w:p w:rsidR="00000000" w:rsidRDefault="007C04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50E" w:rsidRDefault="00A9750E">
    <w:pPr>
      <w:pBdr>
        <w:top w:val="nil"/>
        <w:left w:val="nil"/>
        <w:bottom w:val="nil"/>
        <w:right w:val="nil"/>
        <w:between w:val="nil"/>
      </w:pBdr>
      <w:tabs>
        <w:tab w:val="center" w:pos="7200"/>
      </w:tabs>
      <w:spacing w:line="240" w:lineRule="auto"/>
      <w:ind w:firstLine="107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A640A"/>
    <w:multiLevelType w:val="multilevel"/>
    <w:tmpl w:val="483A6BE4"/>
    <w:lvl w:ilvl="0">
      <w:start w:val="1"/>
      <w:numFmt w:val="lowerLetter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36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43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7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64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9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640" w:hanging="360"/>
      </w:pPr>
      <w:rPr>
        <w:u w:val="none"/>
      </w:rPr>
    </w:lvl>
  </w:abstractNum>
  <w:abstractNum w:abstractNumId="1" w15:restartNumberingAfterBreak="0">
    <w:nsid w:val="79964775"/>
    <w:multiLevelType w:val="multilevel"/>
    <w:tmpl w:val="18749200"/>
    <w:lvl w:ilvl="0">
      <w:start w:val="1"/>
      <w:numFmt w:val="decimal"/>
      <w:lvlText w:val="%1."/>
      <w:lvlJc w:val="left"/>
      <w:pPr>
        <w:ind w:left="3825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50E"/>
    <w:rsid w:val="007C04D8"/>
    <w:rsid w:val="00A9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71DBBF84-7382-41ED-8EA2-5D67E3AA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file/d/12GPMGHMTTFSDR2-WdvwxP6nyYAv0UMMs/view?usp=sharing" TargetMode="External"/><Relationship Id="rId18" Type="http://schemas.openxmlformats.org/officeDocument/2006/relationships/hyperlink" Target="https://drive.google.com/file/d/1XrYesr7vBSRTQSy-MKzUAUjnp-4AF1y3/view?usp=sharing" TargetMode="External"/><Relationship Id="rId26" Type="http://schemas.openxmlformats.org/officeDocument/2006/relationships/hyperlink" Target="https://drive.google.com/file/d/16kZZJ0gpFzgKXqVZDsxKorB44WmsqW1x/view?usp=sharing" TargetMode="External"/><Relationship Id="rId39" Type="http://schemas.openxmlformats.org/officeDocument/2006/relationships/hyperlink" Target="https://docs.google.com/document/d/1mNKN216FA_7VVkdCEAln1JIT2eFQI7zHamJ8oXbVSkk/edit?usp=sharing" TargetMode="External"/><Relationship Id="rId21" Type="http://schemas.openxmlformats.org/officeDocument/2006/relationships/hyperlink" Target="https://drive.google.com/file/d/12kK53yzK3MRgvIsQ7aMg_aJ12ZZ6gUXC/view?usp=sharing" TargetMode="External"/><Relationship Id="rId34" Type="http://schemas.openxmlformats.org/officeDocument/2006/relationships/hyperlink" Target="https://docs.google.com/document/d/1LPil17R02PPjc7QkffmswKRxDb2zlATcu70VlbfzCSY/edit?usp=sharing" TargetMode="External"/><Relationship Id="rId42" Type="http://schemas.openxmlformats.org/officeDocument/2006/relationships/hyperlink" Target="https://drive.google.com/file/d/1tNYcFL0sXOxrVP2iQi9XT7-nP_ziQhw-/view?usp=sharing" TargetMode="External"/><Relationship Id="rId47" Type="http://schemas.openxmlformats.org/officeDocument/2006/relationships/footer" Target="footer1.xml"/><Relationship Id="rId7" Type="http://schemas.openxmlformats.org/officeDocument/2006/relationships/hyperlink" Target="https://drive.google.com/file/d/1B40a3TD9tFpGihGxf9BrZXErPOnDcZ6w/view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document/d/1D8IcW3Pc3I6MBx1wFqrkriQPc-R0xOpqz1n50UnBzxk/edit?usp=sharing" TargetMode="External"/><Relationship Id="rId29" Type="http://schemas.openxmlformats.org/officeDocument/2006/relationships/hyperlink" Target="https://drive.google.com/file/d/1o-G_fMnw2EZ9kK-hmuzVuaTcC5hy23Cf/view?usp=sharing" TargetMode="External"/><Relationship Id="rId11" Type="http://schemas.openxmlformats.org/officeDocument/2006/relationships/hyperlink" Target="https://drive.google.com/file/d/1k5GxOyANxNbOgsypu4uo-PLYfKxOlRbD/view?usp=sharing" TargetMode="External"/><Relationship Id="rId24" Type="http://schemas.openxmlformats.org/officeDocument/2006/relationships/hyperlink" Target="https://drive.google.com/file/d/1kGf89GGP4_vGUzlMHgVE22j25doPm8VI/view?usp=sharing" TargetMode="External"/><Relationship Id="rId32" Type="http://schemas.openxmlformats.org/officeDocument/2006/relationships/hyperlink" Target="https://drive.google.com/file/d/1goib_pDIEewi0Qcxpf13CIrL7bMNXZak/view?usp=sharing" TargetMode="External"/><Relationship Id="rId37" Type="http://schemas.openxmlformats.org/officeDocument/2006/relationships/hyperlink" Target="https://docs.google.com/document/d/1zP5rJAsxGJAqWa3VYTYpnua7FmCTXnH4rz-X5oymsuc/edit?usp=sharing" TargetMode="External"/><Relationship Id="rId40" Type="http://schemas.openxmlformats.org/officeDocument/2006/relationships/hyperlink" Target="https://docs.google.com/document/d/1FzpS12YL1In5OUIq9kB7Yz5y23KZxzNMeJr8jeIWolo/edit?usp=sharing" TargetMode="External"/><Relationship Id="rId45" Type="http://schemas.openxmlformats.org/officeDocument/2006/relationships/hyperlink" Target="https://www.njsba.org/category/news-publications/press-release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rive.google.com/file/d/188enRU62pVfqvV9mBvF4umXxEs7fd-qi/view?usp=sharing" TargetMode="External"/><Relationship Id="rId23" Type="http://schemas.openxmlformats.org/officeDocument/2006/relationships/hyperlink" Target="https://drive.google.com/file/d/1nUjV-ckr-wnVoqKzU0ji3bYr_Jt9S4cw/view?usp=sharing" TargetMode="External"/><Relationship Id="rId28" Type="http://schemas.openxmlformats.org/officeDocument/2006/relationships/hyperlink" Target="https://drive.google.com/file/d/10m_QCWHOYaUHyIcS9siIb1ggfEWPmxHI/view?usp=sharing" TargetMode="External"/><Relationship Id="rId36" Type="http://schemas.openxmlformats.org/officeDocument/2006/relationships/hyperlink" Target="https://docs.google.com/document/d/1uHmFH1EpqY_9Un6nfUPZ0DlayetALkSv5hu2ywycchw/edit?usp=sharing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drive.google.com/file/d/1IWdgB8a-bcqwHTZ6NX8sqGzWMZ58ib6r/view?usp=sharing" TargetMode="External"/><Relationship Id="rId19" Type="http://schemas.openxmlformats.org/officeDocument/2006/relationships/hyperlink" Target="https://drive.google.com/file/d/117t4HJiRwDNMyWLFE_-RPSOPPhJXhkQA/view?usp=sharing" TargetMode="External"/><Relationship Id="rId31" Type="http://schemas.openxmlformats.org/officeDocument/2006/relationships/hyperlink" Target="https://drive.google.com/file/d/1_mBBk58SnNXPY2EprcL2PMnypGfUTaG9/view?usp=sharing" TargetMode="External"/><Relationship Id="rId44" Type="http://schemas.openxmlformats.org/officeDocument/2006/relationships/hyperlink" Target="https://drive.google.com/file/d/1HUv2gZngQofPqxSVR6stcbivA1DoEWk6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u/0/d/1QnSOZoMQnWgpkAhNe43Lrfi2tPD0Rd5QsPmoEVV_8ow/edit" TargetMode="External"/><Relationship Id="rId14" Type="http://schemas.openxmlformats.org/officeDocument/2006/relationships/hyperlink" Target="https://drive.google.com/file/d/1Y7bt0gdUBbIWau4Hhu13s9cA_ryH9lXc/view?usp=sharing" TargetMode="External"/><Relationship Id="rId22" Type="http://schemas.openxmlformats.org/officeDocument/2006/relationships/hyperlink" Target="https://drive.google.com/file/d/1-Vzho5SYXmRM4nNexWZQpXr9HBCfczz7/view?usp=sharing" TargetMode="External"/><Relationship Id="rId27" Type="http://schemas.openxmlformats.org/officeDocument/2006/relationships/hyperlink" Target="https://drive.google.com/file/d/15pqXUq7z3LjtLzCh-BtIfO2Q-Wtpw62S/view?usp=sharing" TargetMode="External"/><Relationship Id="rId30" Type="http://schemas.openxmlformats.org/officeDocument/2006/relationships/hyperlink" Target="https://drive.google.com/file/d/1H4cbs0bowLtSm66KePp_jnag0DI1wl4E/view?usp=sharing" TargetMode="External"/><Relationship Id="rId35" Type="http://schemas.openxmlformats.org/officeDocument/2006/relationships/hyperlink" Target="https://docs.google.com/document/d/1bDjfz3EQ8k_NfboXXCT7uaZ8shZLHDAY17pLnetKgjs/edit?usp=sharing" TargetMode="External"/><Relationship Id="rId43" Type="http://schemas.openxmlformats.org/officeDocument/2006/relationships/hyperlink" Target="https://drive.google.com/file/d/1lD4EDoDu52Dk6R7XGxRTDaQC0pktoKPJ/view?usp=sharing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docs.google.com/document/d/1QnSOZoMQnWgpkAhNe43Lrfi2tPD0Rd5QsPmoEVV_8ow/edit?usp=sharing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rive.google.com/file/d/1blyenUYNh0Sqsgp2EzUTSNdqnFCIsqsf/view?usp=sharing" TargetMode="External"/><Relationship Id="rId17" Type="http://schemas.openxmlformats.org/officeDocument/2006/relationships/hyperlink" Target="https://drive.google.com/file/d/1_22f_13Dgb8o1Pnsb4PEb08bXe4fg5gu/view?usp=sharing" TargetMode="External"/><Relationship Id="rId25" Type="http://schemas.openxmlformats.org/officeDocument/2006/relationships/hyperlink" Target="https://drive.google.com/file/d/1eDoVLdHXGlMJXGHReltQHsnZiyjZAvNm/view?usp=sharing" TargetMode="External"/><Relationship Id="rId33" Type="http://schemas.openxmlformats.org/officeDocument/2006/relationships/hyperlink" Target="https://drive.google.com/file/d/1gjtPHTV1mj8Ml7EtKSWTU0mpGw-YM9I8/view?usp=sharing" TargetMode="External"/><Relationship Id="rId38" Type="http://schemas.openxmlformats.org/officeDocument/2006/relationships/hyperlink" Target="https://docs.google.com/document/d/11w884FgTOynPRSqSCOv78rOzsBGeo__wNNpgGo-_dTU/edit?usp=sharing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drive.google.com/file/d/1Rl6yIun6lnsnYv7q5GWv8QYZyhRvGOEN/view?usp=sharing" TargetMode="External"/><Relationship Id="rId41" Type="http://schemas.openxmlformats.org/officeDocument/2006/relationships/hyperlink" Target="https://docs.google.com/document/d/1c-xxUtovPTmzuz52hynCrko1KsHJBr0pXtYWHzFAdCo/edit?usp=shari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2735</Words>
  <Characters>15596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Conroy</dc:creator>
  <cp:lastModifiedBy>Maria Conroy</cp:lastModifiedBy>
  <cp:revision>2</cp:revision>
  <dcterms:created xsi:type="dcterms:W3CDTF">2021-11-01T15:24:00Z</dcterms:created>
  <dcterms:modified xsi:type="dcterms:W3CDTF">2021-11-01T15:24:00Z</dcterms:modified>
</cp:coreProperties>
</file>